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E94F3" w14:textId="2EF76D2E" w:rsidR="000605EA" w:rsidRPr="0023011D" w:rsidRDefault="000605EA" w:rsidP="00C205D3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</w:rPr>
      </w:pPr>
      <w:bookmarkStart w:id="0" w:name="_Hlk95842860"/>
      <w:r w:rsidRPr="0023011D">
        <w:rPr>
          <w:rFonts w:cs="Arial"/>
          <w:bCs/>
          <w:sz w:val="22"/>
          <w:szCs w:val="22"/>
          <w:lang w:val="en-US"/>
        </w:rPr>
        <w:t>3GPP TSG RAN WG1 #1</w:t>
      </w:r>
      <w:r w:rsidR="00985A98">
        <w:rPr>
          <w:rFonts w:cs="Arial"/>
          <w:bCs/>
          <w:sz w:val="22"/>
          <w:szCs w:val="22"/>
          <w:lang w:val="en-US"/>
        </w:rPr>
        <w:t>1</w:t>
      </w:r>
      <w:r w:rsidR="005330E9">
        <w:rPr>
          <w:rFonts w:cs="Arial"/>
          <w:bCs/>
          <w:sz w:val="22"/>
          <w:szCs w:val="22"/>
          <w:lang w:val="en-US"/>
        </w:rPr>
        <w:t>1</w:t>
      </w:r>
      <w:r w:rsidRPr="0023011D">
        <w:rPr>
          <w:rFonts w:cs="Arial"/>
          <w:bCs/>
          <w:sz w:val="22"/>
          <w:szCs w:val="22"/>
        </w:rPr>
        <w:tab/>
        <w:t>R1-</w:t>
      </w:r>
      <w:r w:rsidR="00641F5D" w:rsidRPr="00641F5D">
        <w:rPr>
          <w:rFonts w:cs="Arial"/>
          <w:bCs/>
          <w:sz w:val="22"/>
          <w:szCs w:val="22"/>
        </w:rPr>
        <w:t>2211302</w:t>
      </w:r>
    </w:p>
    <w:bookmarkEnd w:id="0"/>
    <w:p w14:paraId="49D4C6BE" w14:textId="6803B448" w:rsidR="000605EA" w:rsidRDefault="00B45693" w:rsidP="000605EA">
      <w:pPr>
        <w:tabs>
          <w:tab w:val="left" w:pos="2552"/>
        </w:tabs>
        <w:spacing w:after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45693">
        <w:rPr>
          <w:rFonts w:ascii="Arial" w:hAnsi="Arial" w:cs="Arial"/>
          <w:b/>
          <w:bCs/>
          <w:sz w:val="22"/>
          <w:szCs w:val="22"/>
          <w:lang w:eastAsia="en-US"/>
        </w:rPr>
        <w:t xml:space="preserve">Toulouse, France, </w:t>
      </w:r>
      <w:r w:rsidR="0028678E">
        <w:rPr>
          <w:rFonts w:ascii="Arial" w:hAnsi="Arial" w:cs="Arial"/>
          <w:b/>
          <w:bCs/>
          <w:sz w:val="22"/>
          <w:szCs w:val="22"/>
          <w:lang w:eastAsia="en-US"/>
        </w:rPr>
        <w:t>November</w:t>
      </w:r>
      <w:r w:rsidRPr="00B45693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5330E9" w:rsidRPr="005330E9">
        <w:rPr>
          <w:rFonts w:ascii="Arial" w:hAnsi="Arial" w:cs="Arial"/>
          <w:b/>
          <w:bCs/>
          <w:sz w:val="22"/>
          <w:szCs w:val="22"/>
          <w:lang w:eastAsia="en-US"/>
        </w:rPr>
        <w:t>14</w:t>
      </w:r>
      <w:r w:rsidR="005330E9" w:rsidRPr="005330E9">
        <w:rPr>
          <w:rFonts w:ascii="Arial" w:hAnsi="Arial" w:cs="Arial"/>
          <w:b/>
          <w:bCs/>
          <w:sz w:val="22"/>
          <w:szCs w:val="22"/>
          <w:vertAlign w:val="superscript"/>
          <w:lang w:eastAsia="en-US"/>
        </w:rPr>
        <w:t>th</w:t>
      </w:r>
      <w:r w:rsidR="005330E9" w:rsidRPr="005330E9">
        <w:rPr>
          <w:rFonts w:ascii="Arial" w:hAnsi="Arial" w:cs="Arial"/>
          <w:b/>
          <w:bCs/>
          <w:sz w:val="22"/>
          <w:szCs w:val="22"/>
          <w:lang w:eastAsia="en-US"/>
        </w:rPr>
        <w:t xml:space="preserve"> – 18</w:t>
      </w:r>
      <w:r w:rsidR="005330E9" w:rsidRPr="005330E9">
        <w:rPr>
          <w:rFonts w:ascii="Arial" w:hAnsi="Arial" w:cs="Arial"/>
          <w:b/>
          <w:bCs/>
          <w:sz w:val="22"/>
          <w:szCs w:val="22"/>
          <w:vertAlign w:val="superscript"/>
          <w:lang w:eastAsia="en-US"/>
        </w:rPr>
        <w:t>th</w:t>
      </w:r>
      <w:r w:rsidR="000C1C1D" w:rsidRPr="00B45693">
        <w:rPr>
          <w:rFonts w:ascii="Arial" w:hAnsi="Arial" w:cs="Arial"/>
          <w:b/>
          <w:bCs/>
          <w:sz w:val="22"/>
          <w:szCs w:val="22"/>
          <w:lang w:eastAsia="en-US"/>
        </w:rPr>
        <w:t>,</w:t>
      </w:r>
      <w:r w:rsidR="000C1C1D">
        <w:rPr>
          <w:rFonts w:ascii="Arial" w:hAnsi="Arial" w:cs="Arial"/>
          <w:b/>
          <w:bCs/>
          <w:sz w:val="22"/>
          <w:szCs w:val="22"/>
          <w:lang w:eastAsia="en-US"/>
        </w:rPr>
        <w:t xml:space="preserve"> 2022</w:t>
      </w:r>
    </w:p>
    <w:p w14:paraId="20AADE89" w14:textId="77777777" w:rsidR="00B45693" w:rsidRPr="0023011D" w:rsidRDefault="00B45693" w:rsidP="000605EA">
      <w:pPr>
        <w:tabs>
          <w:tab w:val="left" w:pos="2552"/>
        </w:tabs>
        <w:spacing w:after="0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02D9510D" w14:textId="681F9DF1" w:rsidR="000605EA" w:rsidRPr="0023011D" w:rsidRDefault="000605EA" w:rsidP="000605EA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sz w:val="22"/>
          <w:szCs w:val="22"/>
          <w:lang w:eastAsia="en-US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Agenda Item:</w:t>
      </w:r>
      <w:r>
        <w:tab/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>9.5.1.</w:t>
      </w:r>
      <w:r w:rsidR="00626BDC">
        <w:rPr>
          <w:rFonts w:ascii="Arial" w:eastAsia="SimSun" w:hAnsi="Arial" w:cs="Arial"/>
          <w:b/>
          <w:sz w:val="22"/>
          <w:szCs w:val="22"/>
          <w:lang w:eastAsia="zh-CN"/>
        </w:rPr>
        <w:t>2</w:t>
      </w:r>
      <w: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Source:</w:t>
      </w:r>
      <w:r>
        <w:tab/>
      </w:r>
      <w:r w:rsidRPr="0023011D">
        <w:rPr>
          <w:rFonts w:ascii="Arial" w:eastAsia="SimSun" w:hAnsi="Arial" w:cs="Arial"/>
          <w:b/>
          <w:noProof/>
          <w:sz w:val="22"/>
          <w:szCs w:val="22"/>
          <w:lang w:eastAsia="zh-CN"/>
        </w:rPr>
        <w:t>Toyota InfoTechnology Center</w:t>
      </w:r>
      <w:r>
        <w:br/>
      </w:r>
      <w:r w:rsidRPr="0023011D">
        <w:rPr>
          <w:rFonts w:ascii="Arial" w:hAnsi="Arial" w:cs="Arial"/>
          <w:b/>
          <w:sz w:val="22"/>
          <w:szCs w:val="22"/>
          <w:lang w:eastAsia="en-US"/>
        </w:rPr>
        <w:t>Title</w:t>
      </w:r>
      <w:r w:rsidR="0013722D">
        <w:rPr>
          <w:rFonts w:ascii="Arial" w:hAnsi="Arial" w:cs="Arial"/>
          <w:b/>
          <w:sz w:val="22"/>
          <w:szCs w:val="22"/>
          <w:lang w:eastAsia="en-US"/>
        </w:rPr>
        <w:t>&gt;</w:t>
      </w:r>
      <w:r w:rsidR="0013722D">
        <w:rPr>
          <w:rFonts w:ascii="Arial" w:hAnsi="Arial" w:cs="Arial"/>
          <w:b/>
          <w:sz w:val="22"/>
          <w:szCs w:val="22"/>
          <w:lang w:eastAsia="en-US"/>
        </w:rPr>
        <w:tab/>
      </w:r>
      <w:r w:rsidR="00BB4800">
        <w:rPr>
          <w:rFonts w:ascii="Arial" w:hAnsi="Arial" w:cs="Arial"/>
          <w:b/>
          <w:sz w:val="22"/>
          <w:szCs w:val="22"/>
          <w:lang w:eastAsia="en-US"/>
        </w:rPr>
        <w:t xml:space="preserve">Discussion on potential solutions </w:t>
      </w:r>
      <w:r w:rsidRPr="0023011D">
        <w:rPr>
          <w:rFonts w:ascii="Arial" w:hAnsi="Arial" w:cs="Arial"/>
          <w:b/>
          <w:sz w:val="22"/>
          <w:szCs w:val="22"/>
          <w:lang w:eastAsia="en-US"/>
        </w:rPr>
        <w:t>for sidelink positioning</w:t>
      </w:r>
    </w:p>
    <w:p w14:paraId="2F90BC5A" w14:textId="02A656BD" w:rsidR="00B97703" w:rsidRPr="000605EA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>
        <w:tab/>
      </w:r>
      <w:r w:rsidRPr="0023011D">
        <w:rPr>
          <w:rFonts w:ascii="Arial" w:hAnsi="Arial" w:cs="Arial"/>
          <w:b/>
          <w:sz w:val="22"/>
          <w:szCs w:val="22"/>
          <w:lang w:eastAsia="en-US"/>
        </w:rPr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C75820">
      <w:pPr>
        <w:pStyle w:val="Heading1"/>
      </w:pPr>
      <w:r>
        <w:t>Introduction</w:t>
      </w:r>
    </w:p>
    <w:p w14:paraId="61685EEC" w14:textId="24707CB0" w:rsidR="00F92BE8" w:rsidRDefault="34A73BBA" w:rsidP="008F6D2C">
      <w:r>
        <w:t>RAN</w:t>
      </w:r>
      <w:r w:rsidR="45371094">
        <w:t>1</w:t>
      </w:r>
      <w:r>
        <w:t xml:space="preserve"> #</w:t>
      </w:r>
      <w:r w:rsidR="45371094">
        <w:t>110-bis</w:t>
      </w:r>
      <w:r>
        <w:t>-e meeting</w:t>
      </w:r>
      <w:r w:rsidR="6274E0EF">
        <w:t xml:space="preserve"> </w:t>
      </w:r>
      <w:r w:rsidR="45371094">
        <w:t>discussed</w:t>
      </w:r>
      <w:r w:rsidR="7316547A">
        <w:t xml:space="preserve"> </w:t>
      </w:r>
      <w:r w:rsidR="64E7BFB1">
        <w:t>sidelink positioning to address NR positioning study item objectives [1]</w:t>
      </w:r>
      <w:r w:rsidR="107D628C">
        <w:t>.</w:t>
      </w:r>
      <w:r w:rsidR="64E7BFB1">
        <w:t xml:space="preserve"> </w:t>
      </w:r>
      <w:r w:rsidR="715B2996">
        <w:t>T</w:t>
      </w:r>
      <w:r w:rsidR="5F7349CA">
        <w:t>his contribution</w:t>
      </w:r>
      <w:r w:rsidR="715B2996">
        <w:t xml:space="preserve"> </w:t>
      </w:r>
      <w:r w:rsidR="2AD8ECBC">
        <w:t>discusses</w:t>
      </w:r>
      <w:r w:rsidR="00BB4800">
        <w:t xml:space="preserve"> some open questions </w:t>
      </w:r>
      <w:r w:rsidR="7E1DEEA3">
        <w:t>for potential solutions</w:t>
      </w:r>
      <w:r w:rsidR="5E1DED05">
        <w:t xml:space="preserve"> and </w:t>
      </w:r>
      <w:r w:rsidR="52833E40">
        <w:t>tries to address</w:t>
      </w:r>
      <w:r w:rsidR="00BB4800">
        <w:t xml:space="preserve"> subjects for further studies </w:t>
      </w:r>
      <w:r w:rsidR="008F6D2C">
        <w:t xml:space="preserve">from automotive </w:t>
      </w:r>
      <w:r w:rsidR="0C7B7F1F">
        <w:t>application</w:t>
      </w:r>
      <w:r w:rsidR="008F6D2C">
        <w:t xml:space="preserve"> point of view.</w:t>
      </w:r>
    </w:p>
    <w:p w14:paraId="499F4AF4" w14:textId="1E623DEE" w:rsidR="00E43645" w:rsidRPr="002427DE" w:rsidRDefault="00CD0E4A" w:rsidP="00E4364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6AA622D" w14:textId="31A60808" w:rsidR="246252E6" w:rsidRDefault="7501A0B1">
      <w:r>
        <w:t>Accurate and reliable positioning is imp</w:t>
      </w:r>
      <w:r w:rsidR="10D7C8F8">
        <w:t>ortant</w:t>
      </w:r>
      <w:r w:rsidR="66F29E77">
        <w:t xml:space="preserve"> </w:t>
      </w:r>
      <w:r>
        <w:t xml:space="preserve">for automotive </w:t>
      </w:r>
      <w:r w:rsidR="5D560205">
        <w:t>applications,</w:t>
      </w:r>
      <w:r>
        <w:t xml:space="preserve"> </w:t>
      </w:r>
      <w:r w:rsidR="1138EAFF">
        <w:t>e.g.,</w:t>
      </w:r>
      <w:r>
        <w:t xml:space="preserve"> </w:t>
      </w:r>
      <w:r w:rsidR="131A67A3">
        <w:t xml:space="preserve">in vehicle </w:t>
      </w:r>
      <w:r>
        <w:t>navigation</w:t>
      </w:r>
      <w:r w:rsidR="4A4DC3A2">
        <w:t xml:space="preserve"> systems</w:t>
      </w:r>
      <w:r>
        <w:t>. Usually</w:t>
      </w:r>
      <w:r w:rsidR="46212D00">
        <w:t>,</w:t>
      </w:r>
      <w:r>
        <w:t xml:space="preserve"> </w:t>
      </w:r>
      <w:r w:rsidR="7A65646B">
        <w:t xml:space="preserve">vehicle </w:t>
      </w:r>
      <w:r>
        <w:t xml:space="preserve">position is obtained from </w:t>
      </w:r>
      <w:r w:rsidR="4A5A0237">
        <w:t>Global Navigation Satellite System</w:t>
      </w:r>
      <w:r w:rsidR="0D3B5858">
        <w:t>s</w:t>
      </w:r>
      <w:r w:rsidR="4A5A0237">
        <w:t xml:space="preserve"> (</w:t>
      </w:r>
      <w:r>
        <w:t>GNSS</w:t>
      </w:r>
      <w:r w:rsidR="488A3A3A">
        <w:t>)</w:t>
      </w:r>
      <w:r>
        <w:t xml:space="preserve"> or Uu </w:t>
      </w:r>
      <w:r w:rsidR="6C643901">
        <w:t xml:space="preserve">radio </w:t>
      </w:r>
      <w:r>
        <w:t>interface</w:t>
      </w:r>
      <w:r w:rsidR="3A2A2F1C">
        <w:t xml:space="preserve"> positioning functions</w:t>
      </w:r>
      <w:r>
        <w:t xml:space="preserve">. A problem arises, since GNSS is not </w:t>
      </w:r>
      <w:r w:rsidR="20DA897F">
        <w:t xml:space="preserve">always </w:t>
      </w:r>
      <w:r>
        <w:t>available</w:t>
      </w:r>
      <w:r w:rsidR="4B764A4E">
        <w:t xml:space="preserve"> or accurate</w:t>
      </w:r>
      <w:r w:rsidR="22F2B652">
        <w:t xml:space="preserve"> </w:t>
      </w:r>
      <w:r>
        <w:t xml:space="preserve">in </w:t>
      </w:r>
      <w:r w:rsidR="4A6934A0">
        <w:t xml:space="preserve">all </w:t>
      </w:r>
      <w:r>
        <w:t>scenarios like</w:t>
      </w:r>
      <w:r w:rsidR="503FBF56">
        <w:t xml:space="preserve"> </w:t>
      </w:r>
      <w:r w:rsidR="4B46DE27">
        <w:t xml:space="preserve">in </w:t>
      </w:r>
      <w:r>
        <w:t>urban canyons, parking houses</w:t>
      </w:r>
      <w:r w:rsidR="4FB444D1">
        <w:t xml:space="preserve"> / underground parking</w:t>
      </w:r>
      <w:r w:rsidR="3668CA03">
        <w:t>,</w:t>
      </w:r>
      <w:r>
        <w:t xml:space="preserve"> </w:t>
      </w:r>
      <w:r w:rsidR="3D153526">
        <w:t xml:space="preserve">and </w:t>
      </w:r>
      <w:r>
        <w:t>tunnels</w:t>
      </w:r>
      <w:r w:rsidR="7387D880">
        <w:t>,</w:t>
      </w:r>
      <w:r w:rsidR="4F4D76F8">
        <w:t xml:space="preserve"> </w:t>
      </w:r>
      <w:r w:rsidR="627AC7E9">
        <w:t>as illustrated in Figure 1 [2]</w:t>
      </w:r>
      <w:r>
        <w:t xml:space="preserve">. Likewise, Uu positioning is limited by cellular </w:t>
      </w:r>
      <w:r w:rsidR="60F84758">
        <w:t>coverage</w:t>
      </w:r>
      <w:r w:rsidR="2D5DF000">
        <w:t xml:space="preserve"> and infrastructure deployments</w:t>
      </w:r>
      <w:r w:rsidR="7C81AF57">
        <w:t>, and it</w:t>
      </w:r>
      <w:r>
        <w:t xml:space="preserve"> </w:t>
      </w:r>
      <w:r w:rsidR="60117310">
        <w:t>can</w:t>
      </w:r>
      <w:r>
        <w:t xml:space="preserve"> be subject to</w:t>
      </w:r>
      <w:r w:rsidR="0E299801">
        <w:t xml:space="preserve"> </w:t>
      </w:r>
      <w:r>
        <w:t>interruptions caused by roaming and</w:t>
      </w:r>
      <w:r w:rsidR="10340215">
        <w:t xml:space="preserve"> other</w:t>
      </w:r>
      <w:r>
        <w:t xml:space="preserve"> mobility</w:t>
      </w:r>
      <w:r w:rsidR="37EBD55D">
        <w:t xml:space="preserve"> </w:t>
      </w:r>
      <w:r w:rsidR="3580A681">
        <w:t>events</w:t>
      </w:r>
      <w:r w:rsidR="6F77EB5D">
        <w:t>,</w:t>
      </w:r>
      <w:r w:rsidR="3580A681">
        <w:t xml:space="preserve"> </w:t>
      </w:r>
      <w:r w:rsidR="5ED6BE0F">
        <w:t>e.g.,</w:t>
      </w:r>
      <w:r w:rsidR="37EBD55D">
        <w:t xml:space="preserve"> in country border areas</w:t>
      </w:r>
      <w:r>
        <w:t>. Sidelink positioning is therefore</w:t>
      </w:r>
      <w:r w:rsidR="6CB15425">
        <w:t xml:space="preserve"> an</w:t>
      </w:r>
      <w:r>
        <w:t xml:space="preserve"> important </w:t>
      </w:r>
      <w:r w:rsidR="32734579">
        <w:t>feature</w:t>
      </w:r>
      <w:r w:rsidR="633CB52B">
        <w:t xml:space="preserve"> </w:t>
      </w:r>
      <w:r w:rsidR="0C2549C3">
        <w:t>to resolve</w:t>
      </w:r>
      <w:r w:rsidR="633CB52B">
        <w:t xml:space="preserve"> </w:t>
      </w:r>
      <w:r w:rsidR="7FB71C7A">
        <w:t xml:space="preserve">uncertainties and </w:t>
      </w:r>
      <w:r w:rsidR="633CB52B">
        <w:t>shortcomings of GNSS and Uu positioning</w:t>
      </w:r>
      <w:r>
        <w:t xml:space="preserve">. The purpose of this discussion is to </w:t>
      </w:r>
      <w:r w:rsidR="1E23E61D">
        <w:t>focus on</w:t>
      </w:r>
      <w:r>
        <w:t xml:space="preserve"> sidelink positioning methods and resource allocation.</w:t>
      </w:r>
    </w:p>
    <w:p w14:paraId="23C15975" w14:textId="3EE84DE3" w:rsidR="57C8B3BD" w:rsidRDefault="57C8B3BD" w:rsidP="57C8B3BD"/>
    <w:p w14:paraId="5B28D6B1" w14:textId="4274B981" w:rsidR="0FB4F1AE" w:rsidRDefault="009B22C3" w:rsidP="57C8B3BD">
      <w:pPr>
        <w:jc w:val="center"/>
        <w:rPr>
          <w:rFonts w:eastAsia="Times New Roman"/>
          <w:color w:val="000000" w:themeColor="text1"/>
        </w:rPr>
      </w:pPr>
      <w:r w:rsidRPr="002413A4">
        <w:rPr>
          <w:bCs/>
          <w:iCs/>
          <w:noProof/>
        </w:rPr>
        <w:drawing>
          <wp:inline distT="0" distB="0" distL="0" distR="0" wp14:anchorId="12FD7397" wp14:editId="204826A6">
            <wp:extent cx="3356186" cy="29710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5349" cy="2979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8DCB2" w14:textId="39D0B564" w:rsidR="0FB4F1AE" w:rsidRDefault="0FB4F1AE" w:rsidP="57C8B3BD">
      <w:pPr>
        <w:pStyle w:val="ListParagraph"/>
        <w:numPr>
          <w:ilvl w:val="0"/>
          <w:numId w:val="43"/>
        </w:numPr>
        <w:spacing w:after="180"/>
        <w:ind w:left="851" w:hanging="851"/>
        <w:jc w:val="center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57C8B3BD">
        <w:rPr>
          <w:rFonts w:ascii="Times New Roman" w:eastAsia="Times New Roman" w:hAnsi="Times New Roman"/>
          <w:color w:val="000000" w:themeColor="text1"/>
          <w:sz w:val="20"/>
          <w:szCs w:val="20"/>
        </w:rPr>
        <w:t>Scenarios where GNSS is not available or accurate.</w:t>
      </w:r>
    </w:p>
    <w:p w14:paraId="0998D9A6" w14:textId="24C8EB5D" w:rsidR="246252E6" w:rsidRDefault="246252E6" w:rsidP="57C8B3BD">
      <w:pPr>
        <w:pStyle w:val="Heading2"/>
      </w:pPr>
      <w:r>
        <w:t>Methods</w:t>
      </w:r>
    </w:p>
    <w:p w14:paraId="787207F7" w14:textId="4DB9ADDA" w:rsidR="5AB7ACA6" w:rsidRDefault="5AB7ACA6" w:rsidP="57C8B3BD">
      <w:r w:rsidRPr="57C8B3BD">
        <w:t xml:space="preserve">RAN1#110-bis meeting discussed </w:t>
      </w:r>
      <w:r w:rsidR="661FEDA9" w:rsidRPr="57C8B3BD">
        <w:t xml:space="preserve">sidelink </w:t>
      </w:r>
      <w:r w:rsidRPr="57C8B3BD">
        <w:t xml:space="preserve">positioning methods </w:t>
      </w:r>
      <w:r w:rsidR="5076B561" w:rsidRPr="57C8B3BD">
        <w:t>and</w:t>
      </w:r>
      <w:r w:rsidRPr="57C8B3BD">
        <w:t xml:space="preserve"> </w:t>
      </w:r>
      <w:r w:rsidR="790C5547" w:rsidRPr="57C8B3BD">
        <w:t>agreed</w:t>
      </w:r>
      <w:r w:rsidR="75E0A45B" w:rsidRPr="57C8B3BD">
        <w:t xml:space="preserve"> </w:t>
      </w:r>
      <w:r w:rsidRPr="57C8B3BD">
        <w:t>to introduce at least the following methods</w:t>
      </w:r>
      <w:r w:rsidR="09E2B728" w:rsidRPr="57C8B3BD">
        <w:t xml:space="preserve"> [</w:t>
      </w:r>
      <w:r w:rsidR="4B3DD1F6" w:rsidRPr="57C8B3BD">
        <w:t>3</w:t>
      </w:r>
      <w:r w:rsidR="09E2B728" w:rsidRPr="57C8B3BD">
        <w:t>]</w:t>
      </w:r>
      <w:r w:rsidRPr="57C8B3BD">
        <w:t>.</w:t>
      </w:r>
    </w:p>
    <w:p w14:paraId="5F4AFE70" w14:textId="77777777" w:rsidR="003A19E7" w:rsidRPr="003A19E7" w:rsidRDefault="003A19E7" w:rsidP="57C8B3BD">
      <w:pPr>
        <w:overflowPunct/>
        <w:autoSpaceDE/>
        <w:autoSpaceDN/>
        <w:adjustRightInd/>
        <w:spacing w:after="0"/>
        <w:ind w:firstLine="720"/>
        <w:textAlignment w:val="auto"/>
        <w:rPr>
          <w:rFonts w:ascii="Times" w:eastAsia="Batang" w:hAnsi="Times"/>
          <w:b/>
          <w:highlight w:val="green"/>
          <w:u w:val="single"/>
          <w:lang w:val="en-GB"/>
        </w:rPr>
      </w:pPr>
      <w:r w:rsidRPr="57C8B3BD">
        <w:rPr>
          <w:rFonts w:ascii="Times" w:eastAsia="Batang" w:hAnsi="Times"/>
          <w:b/>
          <w:highlight w:val="green"/>
          <w:u w:val="single"/>
          <w:lang w:val="en-GB"/>
        </w:rPr>
        <w:t>Agreement</w:t>
      </w:r>
    </w:p>
    <w:p w14:paraId="5B0FFB1B" w14:textId="77777777" w:rsidR="003A19E7" w:rsidRPr="003A19E7" w:rsidRDefault="003A19E7" w:rsidP="003A19E7">
      <w:pPr>
        <w:numPr>
          <w:ilvl w:val="0"/>
          <w:numId w:val="32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Times" w:eastAsia="Batang" w:hAnsi="Times"/>
          <w:lang w:val="en-GB" w:eastAsia="en-US"/>
        </w:rPr>
      </w:pPr>
      <w:r w:rsidRPr="003A19E7">
        <w:rPr>
          <w:rFonts w:ascii="Times" w:eastAsia="Batang" w:hAnsi="Times"/>
          <w:lang w:val="en-GB" w:eastAsia="en-US"/>
        </w:rPr>
        <w:t>From the potential candidate Positioning methods using at least SL measurements, at least the following should be introduced:</w:t>
      </w:r>
    </w:p>
    <w:p w14:paraId="0F2134A5" w14:textId="5689D73C" w:rsidR="003A19E7" w:rsidRPr="003A19E7" w:rsidRDefault="003A19E7" w:rsidP="003A19E7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Times" w:eastAsia="Batang" w:hAnsi="Times"/>
          <w:lang w:val="en-GB" w:eastAsia="en-US"/>
        </w:rPr>
      </w:pPr>
      <w:r w:rsidRPr="003A19E7">
        <w:rPr>
          <w:rFonts w:ascii="Times" w:eastAsia="Batang" w:hAnsi="Times"/>
          <w:lang w:val="en-GB" w:eastAsia="en-US"/>
        </w:rPr>
        <w:t>RTT-type solution(s) using SL</w:t>
      </w:r>
    </w:p>
    <w:p w14:paraId="07ED5EC2" w14:textId="77777777" w:rsidR="003A19E7" w:rsidRPr="003A19E7" w:rsidRDefault="003A19E7" w:rsidP="003A19E7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Times" w:eastAsia="Batang" w:hAnsi="Times"/>
          <w:lang w:val="en-GB" w:eastAsia="en-US"/>
        </w:rPr>
      </w:pPr>
      <w:r w:rsidRPr="003A19E7">
        <w:rPr>
          <w:rFonts w:ascii="Times" w:eastAsia="Batang" w:hAnsi="Times"/>
          <w:lang w:val="en-GB" w:eastAsia="en-US"/>
        </w:rPr>
        <w:t>SL-</w:t>
      </w:r>
      <w:proofErr w:type="spellStart"/>
      <w:r w:rsidRPr="003A19E7">
        <w:rPr>
          <w:rFonts w:ascii="Times" w:eastAsia="Batang" w:hAnsi="Times"/>
          <w:lang w:val="en-GB" w:eastAsia="en-US"/>
        </w:rPr>
        <w:t>AoA</w:t>
      </w:r>
      <w:proofErr w:type="spellEnd"/>
    </w:p>
    <w:p w14:paraId="3858F086" w14:textId="77777777" w:rsidR="003A19E7" w:rsidRPr="003A19E7" w:rsidRDefault="003A19E7" w:rsidP="003A19E7">
      <w:pPr>
        <w:numPr>
          <w:ilvl w:val="1"/>
          <w:numId w:val="32"/>
        </w:numPr>
        <w:overflowPunct/>
        <w:autoSpaceDE/>
        <w:autoSpaceDN/>
        <w:adjustRightInd/>
        <w:spacing w:after="160" w:line="259" w:lineRule="auto"/>
        <w:contextualSpacing/>
        <w:jc w:val="both"/>
        <w:textAlignment w:val="auto"/>
        <w:rPr>
          <w:rFonts w:ascii="Times" w:eastAsia="Batang" w:hAnsi="Times"/>
          <w:lang w:val="en-GB" w:eastAsia="en-US"/>
        </w:rPr>
      </w:pPr>
      <w:r w:rsidRPr="003A19E7">
        <w:rPr>
          <w:rFonts w:ascii="Times" w:eastAsia="Batang" w:hAnsi="Times"/>
          <w:lang w:val="en-GB" w:eastAsia="en-US"/>
        </w:rPr>
        <w:lastRenderedPageBreak/>
        <w:t>SL-TDOA</w:t>
      </w:r>
    </w:p>
    <w:p w14:paraId="1E313D90" w14:textId="3690D027" w:rsidR="003A19E7" w:rsidRDefault="003A19E7" w:rsidP="57C8B3BD">
      <w:pPr>
        <w:numPr>
          <w:ilvl w:val="0"/>
          <w:numId w:val="32"/>
        </w:numPr>
        <w:spacing w:after="160" w:line="259" w:lineRule="auto"/>
        <w:contextualSpacing/>
        <w:jc w:val="both"/>
        <w:rPr>
          <w:rFonts w:ascii="Times" w:eastAsia="Batang" w:hAnsi="Times"/>
          <w:lang w:val="en-GB" w:eastAsia="en-US"/>
        </w:rPr>
      </w:pPr>
      <w:r w:rsidRPr="003A19E7">
        <w:rPr>
          <w:rFonts w:ascii="Times" w:eastAsia="Batang" w:hAnsi="Times" w:hint="eastAsia"/>
          <w:lang w:val="en-GB" w:eastAsia="en-US"/>
        </w:rPr>
        <w:t>FFS: SL-</w:t>
      </w:r>
      <w:proofErr w:type="spellStart"/>
      <w:r w:rsidRPr="003A19E7">
        <w:rPr>
          <w:rFonts w:ascii="Times" w:eastAsia="Batang" w:hAnsi="Times" w:hint="eastAsia"/>
          <w:lang w:val="en-GB" w:eastAsia="en-US"/>
        </w:rPr>
        <w:t>AoD</w:t>
      </w:r>
      <w:proofErr w:type="spellEnd"/>
    </w:p>
    <w:p w14:paraId="545F839F" w14:textId="11F27E08" w:rsidR="57C8B3BD" w:rsidRDefault="57C8B3BD" w:rsidP="57C8B3BD">
      <w:pPr>
        <w:spacing w:after="160" w:line="259" w:lineRule="auto"/>
        <w:contextualSpacing/>
        <w:jc w:val="both"/>
        <w:rPr>
          <w:rFonts w:ascii="Times" w:eastAsia="Batang" w:hAnsi="Times"/>
          <w:lang w:val="en-GB" w:eastAsia="en-US"/>
        </w:rPr>
      </w:pPr>
    </w:p>
    <w:p w14:paraId="7FA51FAD" w14:textId="1253BA3F" w:rsidR="292C4676" w:rsidRDefault="292C4676" w:rsidP="57C8B3BD">
      <w:r>
        <w:t xml:space="preserve">While all these methods can be considered feasible to sidelink scenarios in general, there are some </w:t>
      </w:r>
      <w:r w:rsidR="2A5165DD">
        <w:t xml:space="preserve">automotive </w:t>
      </w:r>
      <w:r>
        <w:t>aspects that also need to be considered as outlined below.</w:t>
      </w:r>
    </w:p>
    <w:p w14:paraId="2A57309F" w14:textId="0A933E9A" w:rsidR="292C4676" w:rsidRDefault="0C9A40AD" w:rsidP="57C8B3BD">
      <w:r>
        <w:t>Round Trip Time (RTT) based solutions are typically accurate</w:t>
      </w:r>
      <w:r w:rsidR="0EDACE3F">
        <w:t xml:space="preserve"> in static or low</w:t>
      </w:r>
      <w:r w:rsidR="119F86D4">
        <w:t xml:space="preserve"> </w:t>
      </w:r>
      <w:r w:rsidR="0EDACE3F">
        <w:t>mobility scenarios</w:t>
      </w:r>
      <w:r>
        <w:t xml:space="preserve">, but they introduce latency due to communication between two </w:t>
      </w:r>
      <w:r w:rsidR="7F3EB476">
        <w:t>U</w:t>
      </w:r>
      <w:r>
        <w:t xml:space="preserve">ser </w:t>
      </w:r>
      <w:r w:rsidR="6ECBF1B7">
        <w:t>E</w:t>
      </w:r>
      <w:r>
        <w:t>quipment</w:t>
      </w:r>
      <w:r w:rsidR="2C66FA7E">
        <w:t xml:space="preserve"> (UE)</w:t>
      </w:r>
      <w:r>
        <w:t>. It means that RTT based solutions may not necessarily be suitable in all high mobility scenarios and therefore also other methods should be supported.</w:t>
      </w:r>
    </w:p>
    <w:p w14:paraId="0C932BE7" w14:textId="67C38A6D" w:rsidR="292C4676" w:rsidRDefault="292C4676" w:rsidP="57C8B3BD">
      <w:pPr>
        <w:tabs>
          <w:tab w:val="left" w:pos="1134"/>
        </w:tabs>
        <w:rPr>
          <w:b/>
          <w:bCs/>
        </w:rPr>
      </w:pPr>
      <w:r w:rsidRPr="57C8B3BD">
        <w:rPr>
          <w:b/>
          <w:bCs/>
        </w:rPr>
        <w:t>Observation 1: RTT based solutions may not necessarily be suitable in all high mobility scenarios and therefore also other methods should be supported.</w:t>
      </w:r>
    </w:p>
    <w:p w14:paraId="19C4FFC6" w14:textId="72C3F3C3" w:rsidR="005E3F8E" w:rsidRDefault="51394717" w:rsidP="57C8B3BD">
      <w:r>
        <w:t>Angle</w:t>
      </w:r>
      <w:r w:rsidR="3813A964">
        <w:t>-</w:t>
      </w:r>
      <w:r>
        <w:t>of</w:t>
      </w:r>
      <w:r w:rsidR="17534863">
        <w:t>-a</w:t>
      </w:r>
      <w:r>
        <w:t>rrival (</w:t>
      </w:r>
      <w:proofErr w:type="spellStart"/>
      <w:r>
        <w:t>AoA</w:t>
      </w:r>
      <w:proofErr w:type="spellEnd"/>
      <w:r>
        <w:t xml:space="preserve">), </w:t>
      </w:r>
      <w:r w:rsidR="7AA73536">
        <w:t>t</w:t>
      </w:r>
      <w:r>
        <w:t>ime</w:t>
      </w:r>
      <w:r w:rsidR="5E38468B">
        <w:t>-</w:t>
      </w:r>
      <w:r w:rsidR="3E98D6AE">
        <w:t>d</w:t>
      </w:r>
      <w:r>
        <w:t>ifference</w:t>
      </w:r>
      <w:r w:rsidR="53C293D1">
        <w:t>-</w:t>
      </w:r>
      <w:r w:rsidR="736AC5F6">
        <w:t>o</w:t>
      </w:r>
      <w:r>
        <w:t>f</w:t>
      </w:r>
      <w:r w:rsidR="0E088B0D">
        <w:t>-</w:t>
      </w:r>
      <w:r w:rsidR="2EBE2315">
        <w:t>a</w:t>
      </w:r>
      <w:r>
        <w:t>rrival (TDOA)</w:t>
      </w:r>
      <w:r w:rsidR="3222204A">
        <w:t>,</w:t>
      </w:r>
      <w:r>
        <w:t xml:space="preserve"> and </w:t>
      </w:r>
      <w:r w:rsidR="1CEFD3A2">
        <w:t>a</w:t>
      </w:r>
      <w:r>
        <w:t>ngle</w:t>
      </w:r>
      <w:r w:rsidR="499F7DA8">
        <w:t>-</w:t>
      </w:r>
      <w:r>
        <w:t>of</w:t>
      </w:r>
      <w:r w:rsidR="1A53F15B">
        <w:t>-departure</w:t>
      </w:r>
      <w:r>
        <w:t xml:space="preserve"> (</w:t>
      </w:r>
      <w:proofErr w:type="spellStart"/>
      <w:r>
        <w:t>AoD</w:t>
      </w:r>
      <w:proofErr w:type="spellEnd"/>
      <w:r>
        <w:t>)</w:t>
      </w:r>
      <w:r w:rsidR="3C306A36">
        <w:t xml:space="preserve"> methods</w:t>
      </w:r>
      <w:r>
        <w:t xml:space="preserve"> do not </w:t>
      </w:r>
      <w:r w:rsidR="7D075642">
        <w:t>suffer from the</w:t>
      </w:r>
      <w:r w:rsidR="109E64DD">
        <w:t xml:space="preserve"> same latency issue as RTT based solutions</w:t>
      </w:r>
      <w:r w:rsidR="36E39280">
        <w:t>,</w:t>
      </w:r>
      <w:r w:rsidR="109E64DD">
        <w:t xml:space="preserve"> but they introduce different requirements </w:t>
      </w:r>
      <w:r w:rsidR="4AB243BE">
        <w:t xml:space="preserve">on </w:t>
      </w:r>
      <w:r w:rsidR="0C9A40AD">
        <w:t>antenna hardware</w:t>
      </w:r>
      <w:r w:rsidR="4203CB6F">
        <w:t xml:space="preserve"> or </w:t>
      </w:r>
      <w:r w:rsidR="5EC4F628">
        <w:t>time synchronization</w:t>
      </w:r>
      <w:r w:rsidR="707F70D8">
        <w:t>. TDOA method is possible with one antenna</w:t>
      </w:r>
      <w:r w:rsidR="672C7F74">
        <w:t xml:space="preserve">, </w:t>
      </w:r>
      <w:r w:rsidR="441A7593">
        <w:t xml:space="preserve">but </w:t>
      </w:r>
      <w:r w:rsidR="672C7F74">
        <w:t xml:space="preserve">it </w:t>
      </w:r>
      <w:r w:rsidR="4B8FC1AC">
        <w:t>requires</w:t>
      </w:r>
      <w:r w:rsidR="672C7F74">
        <w:t xml:space="preserve"> precise</w:t>
      </w:r>
      <w:r w:rsidR="4B8FC1AC">
        <w:t xml:space="preserve"> time</w:t>
      </w:r>
      <w:r w:rsidR="672C7F74">
        <w:t xml:space="preserve"> synchronization among anchor UEs</w:t>
      </w:r>
      <w:r w:rsidR="31905EB4">
        <w:t>. On the other hand,</w:t>
      </w:r>
      <w:r w:rsidR="707F70D8">
        <w:t xml:space="preserve"> </w:t>
      </w:r>
      <w:proofErr w:type="spellStart"/>
      <w:r w:rsidR="707F70D8">
        <w:t>AoA</w:t>
      </w:r>
      <w:proofErr w:type="spellEnd"/>
      <w:r w:rsidR="707F70D8">
        <w:t xml:space="preserve"> and </w:t>
      </w:r>
      <w:proofErr w:type="spellStart"/>
      <w:r w:rsidR="707F70D8">
        <w:t>AoD</w:t>
      </w:r>
      <w:proofErr w:type="spellEnd"/>
      <w:r w:rsidR="707F70D8">
        <w:t xml:space="preserve"> </w:t>
      </w:r>
      <w:r w:rsidR="1914D845">
        <w:t xml:space="preserve">methods </w:t>
      </w:r>
      <w:r w:rsidR="707F70D8">
        <w:t>require antenna arrays</w:t>
      </w:r>
      <w:r w:rsidR="5575296E">
        <w:t>, though these methods do not require precise synchronization among anchor UEs</w:t>
      </w:r>
      <w:r w:rsidR="707F70D8">
        <w:t>.</w:t>
      </w:r>
    </w:p>
    <w:p w14:paraId="2C2CBFF5" w14:textId="0C5B1871" w:rsidR="1451BAAD" w:rsidRDefault="66ED97D3" w:rsidP="57C8B3BD">
      <w:r>
        <w:t>It should be noted that vehicles are expected to be equipped with one or two antennas in FR</w:t>
      </w:r>
      <w:r w:rsidR="4072A8B9">
        <w:t>1</w:t>
      </w:r>
      <w:r w:rsidR="50DB4115">
        <w:t>.</w:t>
      </w:r>
      <w:r w:rsidR="4072A8B9">
        <w:t xml:space="preserve"> </w:t>
      </w:r>
      <w:r w:rsidR="61B992E1">
        <w:t>It is therefore proposed to support RTT type solutions and SL-TDOA for V2V use cases because both methods are possible with one or two antennas. SL-</w:t>
      </w:r>
      <w:proofErr w:type="spellStart"/>
      <w:r w:rsidR="61B992E1">
        <w:t>AoA</w:t>
      </w:r>
      <w:proofErr w:type="spellEnd"/>
      <w:r w:rsidR="61B992E1">
        <w:t xml:space="preserve"> and SL-</w:t>
      </w:r>
      <w:proofErr w:type="spellStart"/>
      <w:r w:rsidR="61B992E1">
        <w:t>AoD</w:t>
      </w:r>
      <w:proofErr w:type="spellEnd"/>
      <w:r w:rsidR="61B992E1">
        <w:t xml:space="preserve"> can also be supported for other use cases than V2V</w:t>
      </w:r>
      <w:r w:rsidR="3E91FE48">
        <w:t>,</w:t>
      </w:r>
      <w:r w:rsidR="61B992E1">
        <w:t xml:space="preserve"> e.g., V2I/I2V use cases</w:t>
      </w:r>
      <w:r w:rsidR="501AB4D9">
        <w:t>, where</w:t>
      </w:r>
      <w:r w:rsidR="0ED82BF9">
        <w:t xml:space="preserve"> roadside units</w:t>
      </w:r>
      <w:r w:rsidR="501AB4D9">
        <w:t xml:space="preserve"> </w:t>
      </w:r>
      <w:r w:rsidR="0ED82BF9">
        <w:t>(</w:t>
      </w:r>
      <w:r w:rsidR="501AB4D9">
        <w:t>RSUs</w:t>
      </w:r>
      <w:r w:rsidR="0ED82BF9">
        <w:t>)</w:t>
      </w:r>
      <w:r w:rsidR="501AB4D9">
        <w:t xml:space="preserve"> as anchor UEs are equipped with </w:t>
      </w:r>
      <w:r w:rsidR="5615EE9C">
        <w:t>antenna arrays</w:t>
      </w:r>
      <w:r w:rsidR="61B992E1">
        <w:t>.</w:t>
      </w:r>
    </w:p>
    <w:p w14:paraId="14064786" w14:textId="398C5591" w:rsidR="00C13B15" w:rsidRPr="00FD5CEC" w:rsidRDefault="78E0B9B1" w:rsidP="3FE1A1FE">
      <w:pPr>
        <w:tabs>
          <w:tab w:val="left" w:pos="1134"/>
        </w:tabs>
        <w:rPr>
          <w:b/>
          <w:bCs/>
        </w:rPr>
      </w:pPr>
      <w:bookmarkStart w:id="1" w:name="_Hlk117696706"/>
      <w:r w:rsidRPr="3FE1A1FE">
        <w:rPr>
          <w:b/>
          <w:bCs/>
        </w:rPr>
        <w:t xml:space="preserve">Observation </w:t>
      </w:r>
      <w:r w:rsidR="3D44A026" w:rsidRPr="3FE1A1FE">
        <w:rPr>
          <w:b/>
          <w:bCs/>
        </w:rPr>
        <w:t>2</w:t>
      </w:r>
      <w:r w:rsidRPr="3FE1A1FE">
        <w:rPr>
          <w:b/>
          <w:bCs/>
        </w:rPr>
        <w:t>: Vehicles have typically one</w:t>
      </w:r>
      <w:r w:rsidR="57485FF5" w:rsidRPr="3FE1A1FE">
        <w:rPr>
          <w:b/>
          <w:bCs/>
        </w:rPr>
        <w:t xml:space="preserve"> or two</w:t>
      </w:r>
      <w:r w:rsidRPr="3FE1A1FE">
        <w:rPr>
          <w:b/>
          <w:bCs/>
        </w:rPr>
        <w:t xml:space="preserve"> </w:t>
      </w:r>
      <w:r w:rsidR="30DF14AF" w:rsidRPr="3FE1A1FE">
        <w:rPr>
          <w:b/>
          <w:bCs/>
        </w:rPr>
        <w:t>a</w:t>
      </w:r>
      <w:r w:rsidRPr="3FE1A1FE">
        <w:rPr>
          <w:b/>
          <w:bCs/>
        </w:rPr>
        <w:t>ntenna</w:t>
      </w:r>
      <w:r w:rsidR="0B142A3E" w:rsidRPr="3FE1A1FE">
        <w:rPr>
          <w:b/>
          <w:bCs/>
        </w:rPr>
        <w:t>s</w:t>
      </w:r>
      <w:r w:rsidR="79468E2E" w:rsidRPr="3FE1A1FE">
        <w:rPr>
          <w:b/>
          <w:bCs/>
        </w:rPr>
        <w:t xml:space="preserve"> in FR</w:t>
      </w:r>
      <w:r w:rsidR="246ABA6C" w:rsidRPr="3FE1A1FE">
        <w:rPr>
          <w:b/>
          <w:bCs/>
        </w:rPr>
        <w:t>1</w:t>
      </w:r>
      <w:r w:rsidRPr="3FE1A1FE">
        <w:rPr>
          <w:b/>
          <w:bCs/>
        </w:rPr>
        <w:t>.</w:t>
      </w:r>
    </w:p>
    <w:bookmarkEnd w:id="1"/>
    <w:p w14:paraId="7753257B" w14:textId="1C3F23BE" w:rsidR="003A19E7" w:rsidRDefault="347E9216" w:rsidP="3FE1A1FE">
      <w:pPr>
        <w:rPr>
          <w:b/>
          <w:bCs/>
        </w:rPr>
      </w:pPr>
      <w:r w:rsidRPr="3FE1A1FE">
        <w:rPr>
          <w:b/>
          <w:bCs/>
        </w:rPr>
        <w:t>Proposal</w:t>
      </w:r>
      <w:r w:rsidR="5A032978" w:rsidRPr="3FE1A1FE">
        <w:rPr>
          <w:b/>
          <w:bCs/>
        </w:rPr>
        <w:t xml:space="preserve"> 1: </w:t>
      </w:r>
      <w:r w:rsidR="62C748D8" w:rsidRPr="3FE1A1FE">
        <w:rPr>
          <w:b/>
          <w:bCs/>
        </w:rPr>
        <w:t>Sidelink positioning</w:t>
      </w:r>
      <w:r w:rsidR="246ABA6C" w:rsidRPr="3FE1A1FE">
        <w:rPr>
          <w:b/>
          <w:bCs/>
        </w:rPr>
        <w:t xml:space="preserve"> in FR1</w:t>
      </w:r>
      <w:r w:rsidR="62C748D8" w:rsidRPr="3FE1A1FE">
        <w:rPr>
          <w:b/>
          <w:bCs/>
        </w:rPr>
        <w:t xml:space="preserve"> </w:t>
      </w:r>
      <w:r w:rsidR="54846874" w:rsidRPr="3FE1A1FE">
        <w:rPr>
          <w:b/>
          <w:bCs/>
        </w:rPr>
        <w:t>should be possible with</w:t>
      </w:r>
      <w:r w:rsidR="03000063" w:rsidRPr="3FE1A1FE">
        <w:rPr>
          <w:b/>
          <w:bCs/>
        </w:rPr>
        <w:t xml:space="preserve"> </w:t>
      </w:r>
      <w:r w:rsidR="2B6FA181" w:rsidRPr="3FE1A1FE">
        <w:rPr>
          <w:b/>
          <w:bCs/>
        </w:rPr>
        <w:t xml:space="preserve">methods that do not require more than </w:t>
      </w:r>
      <w:r w:rsidR="0F92EA6A" w:rsidRPr="3FE1A1FE">
        <w:rPr>
          <w:b/>
          <w:bCs/>
        </w:rPr>
        <w:t>one</w:t>
      </w:r>
      <w:r w:rsidR="03000063" w:rsidRPr="3FE1A1FE">
        <w:rPr>
          <w:b/>
          <w:bCs/>
        </w:rPr>
        <w:t xml:space="preserve"> </w:t>
      </w:r>
      <w:r w:rsidR="7E3C6961" w:rsidRPr="3FE1A1FE">
        <w:rPr>
          <w:b/>
          <w:bCs/>
        </w:rPr>
        <w:t>or two</w:t>
      </w:r>
      <w:r w:rsidR="5ABBF453" w:rsidRPr="3FE1A1FE">
        <w:rPr>
          <w:b/>
          <w:bCs/>
        </w:rPr>
        <w:t xml:space="preserve"> antenna</w:t>
      </w:r>
      <w:r w:rsidR="348C70B8" w:rsidRPr="3FE1A1FE">
        <w:rPr>
          <w:b/>
          <w:bCs/>
        </w:rPr>
        <w:t>s</w:t>
      </w:r>
      <w:r w:rsidRPr="3FE1A1FE">
        <w:rPr>
          <w:b/>
          <w:bCs/>
        </w:rPr>
        <w:t>, i.e</w:t>
      </w:r>
      <w:r w:rsidR="2CC82648" w:rsidRPr="3FE1A1FE">
        <w:rPr>
          <w:b/>
          <w:bCs/>
        </w:rPr>
        <w:t>.,</w:t>
      </w:r>
      <w:r w:rsidRPr="3FE1A1FE">
        <w:rPr>
          <w:b/>
          <w:bCs/>
        </w:rPr>
        <w:t xml:space="preserve"> SL-</w:t>
      </w:r>
      <w:proofErr w:type="spellStart"/>
      <w:r w:rsidRPr="3FE1A1FE">
        <w:rPr>
          <w:b/>
          <w:bCs/>
        </w:rPr>
        <w:t>AoA</w:t>
      </w:r>
      <w:proofErr w:type="spellEnd"/>
      <w:r w:rsidRPr="3FE1A1FE">
        <w:rPr>
          <w:b/>
          <w:bCs/>
        </w:rPr>
        <w:t xml:space="preserve"> and SL-</w:t>
      </w:r>
      <w:proofErr w:type="spellStart"/>
      <w:r w:rsidRPr="3FE1A1FE">
        <w:rPr>
          <w:b/>
          <w:bCs/>
        </w:rPr>
        <w:t>DoA</w:t>
      </w:r>
      <w:proofErr w:type="spellEnd"/>
      <w:r w:rsidRPr="3FE1A1FE">
        <w:rPr>
          <w:b/>
          <w:bCs/>
        </w:rPr>
        <w:t xml:space="preserve"> should be optional</w:t>
      </w:r>
      <w:r w:rsidR="4DA20455" w:rsidRPr="3FE1A1FE">
        <w:rPr>
          <w:b/>
          <w:bCs/>
        </w:rPr>
        <w:t>,</w:t>
      </w:r>
      <w:r w:rsidR="60B9D63E" w:rsidRPr="3FE1A1FE">
        <w:rPr>
          <w:b/>
          <w:bCs/>
        </w:rPr>
        <w:t xml:space="preserve"> </w:t>
      </w:r>
      <w:r w:rsidR="50E729EF" w:rsidRPr="3FE1A1FE">
        <w:rPr>
          <w:b/>
          <w:bCs/>
        </w:rPr>
        <w:t>whereas</w:t>
      </w:r>
      <w:r w:rsidRPr="3FE1A1FE">
        <w:rPr>
          <w:b/>
          <w:bCs/>
        </w:rPr>
        <w:t xml:space="preserve"> </w:t>
      </w:r>
      <w:r w:rsidR="50E729EF" w:rsidRPr="3FE1A1FE">
        <w:rPr>
          <w:b/>
          <w:bCs/>
        </w:rPr>
        <w:t xml:space="preserve">RTT and SL-TDOA should be </w:t>
      </w:r>
      <w:r w:rsidR="5338D2CF" w:rsidRPr="3FE1A1FE">
        <w:rPr>
          <w:b/>
          <w:bCs/>
        </w:rPr>
        <w:t>supported for all scenarios</w:t>
      </w:r>
      <w:r w:rsidR="50E729EF" w:rsidRPr="3FE1A1FE">
        <w:rPr>
          <w:b/>
          <w:bCs/>
        </w:rPr>
        <w:t>.</w:t>
      </w:r>
    </w:p>
    <w:p w14:paraId="5A3776C3" w14:textId="1DFEFA34" w:rsidR="008B54D4" w:rsidRPr="008B54D4" w:rsidRDefault="616A9543" w:rsidP="57C8B3BD">
      <w:pPr>
        <w:pStyle w:val="Heading2"/>
        <w:spacing w:line="259" w:lineRule="auto"/>
      </w:pPr>
      <w:r>
        <w:t>Resource allocation</w:t>
      </w:r>
    </w:p>
    <w:p w14:paraId="1F1C7D00" w14:textId="193A2EA8" w:rsidR="3AEC1FF1" w:rsidRDefault="3AEC1FF1" w:rsidP="57C8B3BD">
      <w:r>
        <w:t>For resource allocation, RAN1</w:t>
      </w:r>
      <w:r w:rsidR="0A0ED6C7">
        <w:t xml:space="preserve">#110-bis meeting </w:t>
      </w:r>
      <w:r>
        <w:t xml:space="preserve">agreed to introduce both network-centric and </w:t>
      </w:r>
      <w:r w:rsidR="00F73D4E">
        <w:t>UE</w:t>
      </w:r>
      <w:r>
        <w:t xml:space="preserve"> autonomous schemes as shown below</w:t>
      </w:r>
      <w:r w:rsidR="43073A53">
        <w:t xml:space="preserve"> in an extract from meeting notes [3]</w:t>
      </w:r>
      <w:r>
        <w:t>.</w:t>
      </w:r>
    </w:p>
    <w:p w14:paraId="0A5DADE3" w14:textId="77777777" w:rsidR="002D10D4" w:rsidRPr="004B1914" w:rsidRDefault="002D10D4" w:rsidP="57C8B3BD">
      <w:pPr>
        <w:overflowPunct/>
        <w:autoSpaceDE/>
        <w:autoSpaceDN/>
        <w:adjustRightInd/>
        <w:spacing w:after="0"/>
        <w:ind w:firstLine="720"/>
        <w:textAlignment w:val="auto"/>
        <w:rPr>
          <w:rFonts w:ascii="Times" w:eastAsia="Batang" w:hAnsi="Times"/>
          <w:b/>
          <w:highlight w:val="green"/>
          <w:u w:val="single"/>
          <w:lang w:val="en-GB"/>
        </w:rPr>
      </w:pPr>
      <w:r w:rsidRPr="57C8B3BD">
        <w:rPr>
          <w:rFonts w:ascii="Times" w:eastAsia="Batang" w:hAnsi="Times"/>
          <w:b/>
          <w:highlight w:val="green"/>
          <w:u w:val="single"/>
          <w:lang w:val="en-GB"/>
        </w:rPr>
        <w:t>Agreement</w:t>
      </w:r>
    </w:p>
    <w:p w14:paraId="54E362B5" w14:textId="1406FE0F" w:rsidR="002D10D4" w:rsidRPr="002D10D4" w:rsidRDefault="002D10D4" w:rsidP="57C8B3BD">
      <w:pPr>
        <w:overflowPunct/>
        <w:autoSpaceDE/>
        <w:autoSpaceDN/>
        <w:adjustRightInd/>
        <w:spacing w:after="160" w:line="259" w:lineRule="auto"/>
        <w:ind w:firstLine="720"/>
        <w:contextualSpacing/>
        <w:textAlignment w:val="auto"/>
        <w:rPr>
          <w:rFonts w:ascii="Times" w:eastAsia="SimSun" w:hAnsi="Times" w:cs="Times"/>
          <w:lang w:eastAsia="en-US"/>
        </w:rPr>
      </w:pPr>
      <w:r w:rsidRPr="002D10D4">
        <w:rPr>
          <w:rFonts w:ascii="Times" w:eastAsia="SimSun" w:hAnsi="Times" w:cs="Times"/>
          <w:lang w:eastAsia="en-US"/>
        </w:rPr>
        <w:t xml:space="preserve">Regarding SL-PRS resource allocation, both Scheme 1 and Scheme 2 should be introduced for supporting SL </w:t>
      </w:r>
      <w:r>
        <w:tab/>
      </w:r>
      <w:r w:rsidRPr="002D10D4">
        <w:rPr>
          <w:rFonts w:ascii="Times" w:eastAsia="SimSun" w:hAnsi="Times" w:cs="Times"/>
          <w:lang w:eastAsia="en-US"/>
        </w:rPr>
        <w:t>positioning/ranging:</w:t>
      </w:r>
    </w:p>
    <w:p w14:paraId="324EA2CE" w14:textId="77777777" w:rsidR="002D10D4" w:rsidRPr="002D10D4" w:rsidRDefault="002D10D4" w:rsidP="004971C1">
      <w:pPr>
        <w:numPr>
          <w:ilvl w:val="0"/>
          <w:numId w:val="37"/>
        </w:numPr>
        <w:contextualSpacing/>
        <w:rPr>
          <w:rFonts w:ascii="Times" w:eastAsia="SimSun" w:hAnsi="Times" w:cs="Times"/>
          <w:lang w:eastAsia="en-US"/>
        </w:rPr>
      </w:pPr>
      <w:r w:rsidRPr="002D10D4">
        <w:rPr>
          <w:rFonts w:ascii="Times" w:eastAsia="SimSun" w:hAnsi="Times" w:cs="Times"/>
          <w:lang w:eastAsia="en-US"/>
        </w:rPr>
        <w:t>Scheme 1: Network-centric operation SL-PRS resource allocation (</w:t>
      </w:r>
      <w:proofErr w:type="gramStart"/>
      <w:r w:rsidRPr="002D10D4">
        <w:rPr>
          <w:rFonts w:ascii="Times" w:eastAsia="SimSun" w:hAnsi="Times" w:cs="Times"/>
          <w:lang w:eastAsia="en-US"/>
        </w:rPr>
        <w:t>e.g.</w:t>
      </w:r>
      <w:proofErr w:type="gramEnd"/>
      <w:r w:rsidRPr="002D10D4">
        <w:rPr>
          <w:rFonts w:ascii="Times" w:eastAsia="SimSun" w:hAnsi="Times" w:cs="Times"/>
          <w:lang w:eastAsia="en-US"/>
        </w:rPr>
        <w:t xml:space="preserve"> similar to a legacy Mode 1 solution)</w:t>
      </w:r>
    </w:p>
    <w:p w14:paraId="0DC885A4" w14:textId="77777777" w:rsidR="002D10D4" w:rsidRPr="002D10D4" w:rsidRDefault="002D10D4" w:rsidP="57C8B3BD">
      <w:pPr>
        <w:numPr>
          <w:ilvl w:val="2"/>
          <w:numId w:val="37"/>
        </w:numPr>
        <w:contextualSpacing/>
        <w:rPr>
          <w:rFonts w:ascii="Times" w:eastAsia="SimSun" w:hAnsi="Times" w:cs="Times"/>
          <w:lang w:eastAsia="en-US"/>
        </w:rPr>
      </w:pPr>
      <w:r w:rsidRPr="002D10D4">
        <w:rPr>
          <w:rFonts w:ascii="Times" w:eastAsia="SimSun" w:hAnsi="Times" w:cs="Times"/>
          <w:lang w:eastAsia="en-US"/>
        </w:rPr>
        <w:t>The network (</w:t>
      </w:r>
      <w:proofErr w:type="gramStart"/>
      <w:r w:rsidRPr="002D10D4">
        <w:rPr>
          <w:rFonts w:ascii="Times" w:eastAsia="SimSun" w:hAnsi="Times" w:cs="Times"/>
          <w:lang w:eastAsia="en-US"/>
        </w:rPr>
        <w:t>e.g.</w:t>
      </w:r>
      <w:proofErr w:type="gramEnd"/>
      <w:r w:rsidRPr="002D10D4">
        <w:rPr>
          <w:rFonts w:ascii="Times" w:eastAsia="SimSun" w:hAnsi="Times" w:cs="Times"/>
          <w:lang w:eastAsia="en-US"/>
        </w:rPr>
        <w:t xml:space="preserve"> gNB, LMF, gNB &amp; LMF) allocates resources for SL-PRS. </w:t>
      </w:r>
    </w:p>
    <w:p w14:paraId="60BB9F05" w14:textId="77777777" w:rsidR="002D10D4" w:rsidRPr="002D10D4" w:rsidRDefault="002D10D4" w:rsidP="004971C1">
      <w:pPr>
        <w:numPr>
          <w:ilvl w:val="0"/>
          <w:numId w:val="37"/>
        </w:numPr>
        <w:contextualSpacing/>
        <w:rPr>
          <w:rFonts w:ascii="Times" w:eastAsia="SimSun" w:hAnsi="Times" w:cs="Times"/>
          <w:lang w:eastAsia="en-US"/>
        </w:rPr>
      </w:pPr>
      <w:r w:rsidRPr="002D10D4">
        <w:rPr>
          <w:rFonts w:ascii="Times" w:eastAsia="SimSun" w:hAnsi="Times" w:cs="Times"/>
          <w:lang w:eastAsia="en-US"/>
        </w:rPr>
        <w:t>Scheme 2: UE autonomous SL-PRS resource allocation (</w:t>
      </w:r>
      <w:proofErr w:type="gramStart"/>
      <w:r w:rsidRPr="002D10D4">
        <w:rPr>
          <w:rFonts w:ascii="Times" w:eastAsia="SimSun" w:hAnsi="Times" w:cs="Times"/>
          <w:lang w:eastAsia="en-US"/>
        </w:rPr>
        <w:t>e.g.</w:t>
      </w:r>
      <w:proofErr w:type="gramEnd"/>
      <w:r w:rsidRPr="002D10D4">
        <w:rPr>
          <w:rFonts w:ascii="Times" w:eastAsia="SimSun" w:hAnsi="Times" w:cs="Times"/>
          <w:lang w:eastAsia="en-US"/>
        </w:rPr>
        <w:t xml:space="preserve"> similar to legacy Mode 2 solution)</w:t>
      </w:r>
    </w:p>
    <w:p w14:paraId="2EB445B8" w14:textId="18D076BC" w:rsidR="002D10D4" w:rsidRPr="002D10D4" w:rsidRDefault="002D10D4" w:rsidP="57C8B3BD">
      <w:pPr>
        <w:ind w:firstLine="720"/>
        <w:rPr>
          <w:rFonts w:ascii="Times" w:hAnsi="Times" w:cs="Times"/>
        </w:rPr>
      </w:pPr>
      <w:r w:rsidRPr="002D10D4">
        <w:rPr>
          <w:rFonts w:ascii="Times" w:eastAsia="Times New Roman" w:hAnsi="Times" w:cs="Times"/>
          <w:lang w:eastAsia="en-US"/>
        </w:rPr>
        <w:t>At least one of the UE(s) participating in the sidelink positioning operation allocates resources for SL-PRS</w:t>
      </w:r>
    </w:p>
    <w:p w14:paraId="54809D21" w14:textId="468B8BD0" w:rsidR="3A1075B8" w:rsidRDefault="3A1075B8" w:rsidP="57C8B3BD">
      <w:r>
        <w:t xml:space="preserve">There are two conceptually different signaling options for </w:t>
      </w:r>
      <w:r w:rsidR="00153D9B">
        <w:t>S</w:t>
      </w:r>
      <w:r>
        <w:t>cheme 1 under discussion as shown</w:t>
      </w:r>
      <w:r w:rsidR="219DF67F">
        <w:t xml:space="preserve"> below</w:t>
      </w:r>
      <w:r>
        <w:t xml:space="preserve"> in an extract from meeting notes</w:t>
      </w:r>
      <w:r w:rsidR="0ABAB26C">
        <w:t xml:space="preserve"> [3]</w:t>
      </w:r>
      <w:r>
        <w:t>.</w:t>
      </w:r>
    </w:p>
    <w:p w14:paraId="5F028458" w14:textId="77777777" w:rsidR="004B1914" w:rsidRPr="004B1914" w:rsidRDefault="004B1914" w:rsidP="57C8B3BD">
      <w:pPr>
        <w:overflowPunct/>
        <w:autoSpaceDE/>
        <w:autoSpaceDN/>
        <w:adjustRightInd/>
        <w:spacing w:after="0"/>
        <w:ind w:firstLine="720"/>
        <w:textAlignment w:val="auto"/>
        <w:rPr>
          <w:rFonts w:ascii="Times" w:eastAsia="Batang" w:hAnsi="Times"/>
          <w:b/>
          <w:highlight w:val="green"/>
          <w:u w:val="single"/>
          <w:lang w:val="en-GB"/>
        </w:rPr>
      </w:pPr>
      <w:r w:rsidRPr="57C8B3BD">
        <w:rPr>
          <w:rFonts w:ascii="Times" w:eastAsia="Batang" w:hAnsi="Times"/>
          <w:b/>
          <w:highlight w:val="green"/>
          <w:u w:val="single"/>
          <w:lang w:val="en-GB"/>
        </w:rPr>
        <w:t>Agreement</w:t>
      </w:r>
    </w:p>
    <w:p w14:paraId="7E9C12F0" w14:textId="100C1EF8" w:rsidR="004B1914" w:rsidRPr="004B1914" w:rsidRDefault="004B1914" w:rsidP="57C8B3BD">
      <w:pPr>
        <w:overflowPunct/>
        <w:autoSpaceDE/>
        <w:autoSpaceDN/>
        <w:adjustRightInd/>
        <w:spacing w:after="0"/>
        <w:ind w:firstLine="720"/>
        <w:jc w:val="both"/>
        <w:textAlignment w:val="auto"/>
        <w:rPr>
          <w:rFonts w:ascii="Times" w:eastAsia="Batang" w:hAnsi="Times"/>
          <w:lang w:val="en-GB" w:eastAsia="en-US"/>
        </w:rPr>
      </w:pPr>
      <w:r w:rsidRPr="004B1914">
        <w:rPr>
          <w:rFonts w:ascii="Times" w:eastAsia="Batang" w:hAnsi="Times"/>
          <w:lang w:val="en-GB" w:eastAsia="en-US"/>
        </w:rPr>
        <w:t xml:space="preserve">Regarding Scheme 1 SL-PRS resource allocation, a transmitting UE receives a SL-PRS resource allocation </w:t>
      </w:r>
      <w:r>
        <w:tab/>
      </w:r>
      <w:r>
        <w:tab/>
      </w:r>
      <w:proofErr w:type="spellStart"/>
      <w:r w:rsidRPr="004B1914">
        <w:rPr>
          <w:rFonts w:ascii="Times" w:eastAsia="Batang" w:hAnsi="Times"/>
          <w:lang w:val="en-GB" w:eastAsia="en-US"/>
        </w:rPr>
        <w:t>signaling</w:t>
      </w:r>
      <w:proofErr w:type="spellEnd"/>
      <w:r w:rsidRPr="004B1914">
        <w:rPr>
          <w:rFonts w:ascii="Times" w:eastAsia="Batang" w:hAnsi="Times"/>
          <w:lang w:val="en-GB" w:eastAsia="en-US"/>
        </w:rPr>
        <w:t xml:space="preserve"> from the network. Consider one or more of the following options:</w:t>
      </w:r>
    </w:p>
    <w:p w14:paraId="448F7267" w14:textId="77777777" w:rsidR="004B1914" w:rsidRPr="004B1914" w:rsidRDefault="004B1914" w:rsidP="57C8B3BD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en-US"/>
        </w:rPr>
      </w:pPr>
      <w:r w:rsidRPr="004B1914">
        <w:rPr>
          <w:rFonts w:ascii="Times" w:eastAsia="Batang" w:hAnsi="Times"/>
          <w:lang w:val="en-GB" w:eastAsia="en-US"/>
        </w:rPr>
        <w:t>Opt. 1: through higher layers from the LMF</w:t>
      </w:r>
    </w:p>
    <w:p w14:paraId="4E24C4F1" w14:textId="77777777" w:rsidR="004B1914" w:rsidRPr="004B1914" w:rsidRDefault="004B1914" w:rsidP="57C8B3BD">
      <w:pPr>
        <w:numPr>
          <w:ilvl w:val="1"/>
          <w:numId w:val="3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en-US"/>
        </w:rPr>
      </w:pPr>
      <w:r w:rsidRPr="004B1914">
        <w:rPr>
          <w:rFonts w:ascii="Times" w:eastAsia="Batang" w:hAnsi="Times"/>
          <w:lang w:val="en-GB" w:eastAsia="en-US"/>
        </w:rPr>
        <w:t>Opt. 2: through Dynamic grant, or through configured grant type 1/type 2 from gNB</w:t>
      </w:r>
    </w:p>
    <w:p w14:paraId="73A41E20" w14:textId="77777777" w:rsidR="004B1914" w:rsidRPr="004B1914" w:rsidRDefault="004B1914" w:rsidP="57C8B3BD">
      <w:pPr>
        <w:numPr>
          <w:ilvl w:val="2"/>
          <w:numId w:val="32"/>
        </w:numPr>
        <w:overflowPunct/>
        <w:autoSpaceDE/>
        <w:autoSpaceDN/>
        <w:adjustRightInd/>
        <w:spacing w:after="0"/>
        <w:textAlignment w:val="auto"/>
        <w:rPr>
          <w:rFonts w:ascii="Times" w:eastAsia="Batang" w:hAnsi="Times"/>
          <w:lang w:val="en-GB" w:eastAsia="en-US"/>
        </w:rPr>
      </w:pPr>
      <w:r w:rsidRPr="004B1914">
        <w:rPr>
          <w:rFonts w:ascii="Times" w:eastAsia="Batang" w:hAnsi="Times"/>
          <w:lang w:val="en-GB" w:eastAsia="en-US"/>
        </w:rPr>
        <w:t>Up to further discussion which one or more of these shall be applicable</w:t>
      </w:r>
    </w:p>
    <w:p w14:paraId="6733F70D" w14:textId="2AEBD862" w:rsidR="0002453D" w:rsidRDefault="0002453D" w:rsidP="57C8B3BD">
      <w:pPr>
        <w:spacing w:after="0"/>
        <w:rPr>
          <w:rFonts w:ascii="Times" w:eastAsia="Batang" w:hAnsi="Times"/>
          <w:lang w:val="en-GB" w:eastAsia="en-US"/>
        </w:rPr>
      </w:pPr>
    </w:p>
    <w:p w14:paraId="59EC9D81" w14:textId="1FCF878D" w:rsidR="006469A1" w:rsidRDefault="235D967F" w:rsidP="007B4438">
      <w:r>
        <w:t>In the different</w:t>
      </w:r>
      <w:r w:rsidR="2725ED5B">
        <w:t xml:space="preserve"> </w:t>
      </w:r>
      <w:r w:rsidR="0B5F9645">
        <w:t>alternatives</w:t>
      </w:r>
      <w:r w:rsidR="184B7622">
        <w:t>,</w:t>
      </w:r>
      <w:r w:rsidR="0B5F9645">
        <w:t xml:space="preserve"> either LMF </w:t>
      </w:r>
      <w:r w:rsidR="16FD50B2">
        <w:t xml:space="preserve">or </w:t>
      </w:r>
      <w:r w:rsidR="0B5F9645">
        <w:t>gNB allocate</w:t>
      </w:r>
      <w:r w:rsidR="16FD50B2">
        <w:t>s</w:t>
      </w:r>
      <w:r w:rsidR="0B5F9645">
        <w:t xml:space="preserve"> resources. </w:t>
      </w:r>
      <w:r w:rsidR="16FD50B2">
        <w:t xml:space="preserve">In general, </w:t>
      </w:r>
      <w:r w:rsidR="0B5F9645">
        <w:t xml:space="preserve">gNB is the owner of </w:t>
      </w:r>
      <w:r w:rsidR="481D56FC">
        <w:t>radio access</w:t>
      </w:r>
      <w:r w:rsidR="2725ED5B">
        <w:t xml:space="preserve"> </w:t>
      </w:r>
      <w:r w:rsidR="16FD50B2">
        <w:t xml:space="preserve">network </w:t>
      </w:r>
      <w:r w:rsidR="0B5F9645">
        <w:t>resources</w:t>
      </w:r>
      <w:r w:rsidR="16FD50B2">
        <w:t xml:space="preserve"> and responsible </w:t>
      </w:r>
      <w:r w:rsidR="66F38B79">
        <w:t>for</w:t>
      </w:r>
      <w:r w:rsidR="16FD50B2">
        <w:t xml:space="preserve"> resource allocation</w:t>
      </w:r>
      <w:r w:rsidR="497C2C62">
        <w:t>s</w:t>
      </w:r>
      <w:r w:rsidR="0B5F9645">
        <w:t xml:space="preserve">. Therefore, it </w:t>
      </w:r>
      <w:r w:rsidR="16FD50B2">
        <w:t>is technically sound</w:t>
      </w:r>
      <w:r w:rsidR="0B5F9645">
        <w:t xml:space="preserve"> </w:t>
      </w:r>
      <w:r w:rsidR="16FD50B2">
        <w:t>that</w:t>
      </w:r>
      <w:r w:rsidR="0B5F9645">
        <w:t xml:space="preserve"> gNB decide</w:t>
      </w:r>
      <w:r w:rsidR="16FD50B2">
        <w:t xml:space="preserve">s </w:t>
      </w:r>
      <w:r w:rsidR="497C2C62">
        <w:t xml:space="preserve">the </w:t>
      </w:r>
      <w:r w:rsidR="16FD50B2">
        <w:t>allocation</w:t>
      </w:r>
      <w:r w:rsidR="50A8C8A3">
        <w:t xml:space="preserve">. A problem </w:t>
      </w:r>
      <w:r w:rsidR="3BA700B4">
        <w:t>of resource allocation conflict</w:t>
      </w:r>
      <w:r w:rsidR="75E2685B">
        <w:t xml:space="preserve"> </w:t>
      </w:r>
      <w:r w:rsidR="50A8C8A3">
        <w:t>however arises, since</w:t>
      </w:r>
      <w:r w:rsidR="0B5F9645">
        <w:t xml:space="preserve"> </w:t>
      </w:r>
      <w:r w:rsidR="50A8C8A3">
        <w:t xml:space="preserve">transmitting and receiving </w:t>
      </w:r>
      <w:r w:rsidR="00F73D4E">
        <w:t>UEs</w:t>
      </w:r>
      <w:r w:rsidR="0B5F9645">
        <w:t xml:space="preserve"> can be in different cells and individual </w:t>
      </w:r>
      <w:proofErr w:type="spellStart"/>
      <w:r w:rsidR="0B5F9645">
        <w:t>gNBs</w:t>
      </w:r>
      <w:proofErr w:type="spellEnd"/>
      <w:r w:rsidR="27F5757D">
        <w:t xml:space="preserve"> with </w:t>
      </w:r>
      <w:r w:rsidR="72C17A32">
        <w:t>distributed</w:t>
      </w:r>
      <w:r w:rsidR="27F5757D">
        <w:t xml:space="preserve"> allocations</w:t>
      </w:r>
      <w:r w:rsidR="0B5F9645">
        <w:t xml:space="preserve"> cannot resolve the conflict</w:t>
      </w:r>
      <w:r w:rsidR="50A8C8A3">
        <w:t xml:space="preserve"> alone</w:t>
      </w:r>
      <w:r w:rsidR="0B5F9645">
        <w:t xml:space="preserve">. </w:t>
      </w:r>
      <w:r w:rsidR="100E3984">
        <w:t>This is not the case with</w:t>
      </w:r>
      <w:r w:rsidR="3670662C">
        <w:t xml:space="preserve"> </w:t>
      </w:r>
      <w:r w:rsidR="0B5F9645">
        <w:t xml:space="preserve">LMF </w:t>
      </w:r>
      <w:r w:rsidR="27803491">
        <w:t xml:space="preserve">because it </w:t>
      </w:r>
      <w:r w:rsidR="0B5F9645">
        <w:t>is a centralized node</w:t>
      </w:r>
      <w:r w:rsidR="6F641B79">
        <w:t>.</w:t>
      </w:r>
      <w:r w:rsidR="0B5F9645">
        <w:t xml:space="preserve"> </w:t>
      </w:r>
      <w:r w:rsidR="7DBBAAB4">
        <w:t>It</w:t>
      </w:r>
      <w:r w:rsidR="2725ED5B">
        <w:t xml:space="preserve"> </w:t>
      </w:r>
      <w:r w:rsidR="2FB8FC36">
        <w:t>c</w:t>
      </w:r>
      <w:r w:rsidR="4DEC3A89">
        <w:t>ould</w:t>
      </w:r>
      <w:r w:rsidR="1E9E9A0F">
        <w:t>, in principle,</w:t>
      </w:r>
      <w:r w:rsidR="3670662C">
        <w:t xml:space="preserve"> avoid </w:t>
      </w:r>
      <w:r w:rsidR="72C17A32">
        <w:t xml:space="preserve">resource allocation </w:t>
      </w:r>
      <w:r w:rsidR="2FB8FC36">
        <w:t>conflict</w:t>
      </w:r>
      <w:r w:rsidR="13BF858E">
        <w:t>s</w:t>
      </w:r>
      <w:r w:rsidR="7583522C">
        <w:t>,</w:t>
      </w:r>
      <w:r w:rsidR="2FB8FC36">
        <w:t xml:space="preserve"> </w:t>
      </w:r>
      <w:r w:rsidR="0B5F9645">
        <w:t>but LMF is a core network node</w:t>
      </w:r>
      <w:r w:rsidR="1AD78C70">
        <w:t xml:space="preserve"> and therefore it is not </w:t>
      </w:r>
      <w:proofErr w:type="gramStart"/>
      <w:r w:rsidR="1AD78C70">
        <w:t>radio-</w:t>
      </w:r>
      <w:r w:rsidR="0B5F9645">
        <w:t>aware</w:t>
      </w:r>
      <w:proofErr w:type="gramEnd"/>
      <w:r w:rsidR="0B5F9645">
        <w:t xml:space="preserve">. </w:t>
      </w:r>
      <w:r w:rsidR="30A61987">
        <w:t>Consequently</w:t>
      </w:r>
      <w:r w:rsidR="780E7CD5">
        <w:t>,</w:t>
      </w:r>
      <w:r w:rsidR="0B5F9645">
        <w:t xml:space="preserve"> </w:t>
      </w:r>
      <w:r w:rsidR="1A01A0FD">
        <w:t>neither</w:t>
      </w:r>
      <w:r w:rsidR="0B5F9645">
        <w:t xml:space="preserve"> of these </w:t>
      </w:r>
      <w:r w:rsidR="30A61987">
        <w:t xml:space="preserve">two </w:t>
      </w:r>
      <w:r w:rsidR="0B5F9645">
        <w:t>options c</w:t>
      </w:r>
      <w:r w:rsidR="30A61987">
        <w:t>an</w:t>
      </w:r>
      <w:r w:rsidR="0B5F9645">
        <w:t xml:space="preserve"> </w:t>
      </w:r>
      <w:r w:rsidR="780E7CD5">
        <w:t>ensure reliable operation</w:t>
      </w:r>
      <w:r w:rsidR="3670662C">
        <w:t xml:space="preserve"> without </w:t>
      </w:r>
      <w:r w:rsidR="4DA8D626">
        <w:t>some</w:t>
      </w:r>
      <w:r w:rsidR="6FEDB6C2">
        <w:t xml:space="preserve"> </w:t>
      </w:r>
      <w:r w:rsidR="3670662C">
        <w:t>modifications</w:t>
      </w:r>
      <w:r w:rsidR="0B5F9645">
        <w:t>.</w:t>
      </w:r>
      <w:r w:rsidR="197F07EC">
        <w:t xml:space="preserve"> </w:t>
      </w:r>
      <w:r w:rsidR="31338043">
        <w:t xml:space="preserve">It should be noted that reliability is of high importance for automotive applications and therefore </w:t>
      </w:r>
      <w:r w:rsidR="57413323">
        <w:t xml:space="preserve">it is </w:t>
      </w:r>
      <w:r w:rsidR="730F9652">
        <w:t>desirable</w:t>
      </w:r>
      <w:r w:rsidR="57413323">
        <w:t xml:space="preserve"> to</w:t>
      </w:r>
      <w:r w:rsidR="735A05CD">
        <w:t xml:space="preserve"> </w:t>
      </w:r>
      <w:r w:rsidR="237576F6">
        <w:t>have</w:t>
      </w:r>
      <w:r w:rsidR="735A05CD">
        <w:t xml:space="preserve"> a</w:t>
      </w:r>
      <w:r w:rsidR="57413323">
        <w:t xml:space="preserve"> </w:t>
      </w:r>
      <w:r w:rsidR="3C19AC91">
        <w:t>solution to</w:t>
      </w:r>
      <w:r w:rsidR="57413323">
        <w:t xml:space="preserve"> </w:t>
      </w:r>
      <w:r w:rsidR="31338043">
        <w:t xml:space="preserve">the resource allocation </w:t>
      </w:r>
      <w:r w:rsidR="57413323">
        <w:t>conflict</w:t>
      </w:r>
      <w:r w:rsidR="4089962B">
        <w:t xml:space="preserve"> problem</w:t>
      </w:r>
      <w:r w:rsidR="57413323">
        <w:t>.</w:t>
      </w:r>
    </w:p>
    <w:p w14:paraId="445EBC4A" w14:textId="39820E4F" w:rsidR="00BF3BAC" w:rsidRDefault="00614302" w:rsidP="007B4438">
      <w:r>
        <w:t>In principle</w:t>
      </w:r>
      <w:r w:rsidR="00856813">
        <w:t xml:space="preserve">, </w:t>
      </w:r>
      <w:r w:rsidR="003032AE">
        <w:t>O</w:t>
      </w:r>
      <w:r w:rsidR="00C06848">
        <w:t xml:space="preserve">ption 1 needs to </w:t>
      </w:r>
      <w:r w:rsidR="00154945">
        <w:t xml:space="preserve">be modified to </w:t>
      </w:r>
      <w:r w:rsidR="00C06848">
        <w:t>make LMF radio</w:t>
      </w:r>
      <w:r w:rsidR="488CC924">
        <w:t>-</w:t>
      </w:r>
      <w:r w:rsidR="00C06848">
        <w:t xml:space="preserve">aware or </w:t>
      </w:r>
      <w:r w:rsidR="006353E0">
        <w:t>O</w:t>
      </w:r>
      <w:r w:rsidR="00C06848">
        <w:t xml:space="preserve">ption 2 needs </w:t>
      </w:r>
      <w:r w:rsidR="00A8300F">
        <w:t xml:space="preserve">a mechanism for </w:t>
      </w:r>
      <w:r w:rsidR="00C06848">
        <w:t>coordination</w:t>
      </w:r>
      <w:r w:rsidR="00A8300F">
        <w:t xml:space="preserve"> of</w:t>
      </w:r>
      <w:r w:rsidR="00C06848">
        <w:t xml:space="preserve"> resource allocations between </w:t>
      </w:r>
      <w:proofErr w:type="spellStart"/>
      <w:r w:rsidR="00C06848">
        <w:t>gNBs</w:t>
      </w:r>
      <w:proofErr w:type="spellEnd"/>
      <w:r w:rsidR="00C06848">
        <w:t>.</w:t>
      </w:r>
    </w:p>
    <w:p w14:paraId="7FD6C96C" w14:textId="601631EC" w:rsidR="00BF3BAC" w:rsidRPr="00952B2A" w:rsidRDefault="00BF3BAC" w:rsidP="00BF3BAC">
      <w:pPr>
        <w:tabs>
          <w:tab w:val="left" w:pos="1134"/>
        </w:tabs>
        <w:rPr>
          <w:b/>
          <w:iCs/>
        </w:rPr>
      </w:pPr>
      <w:r>
        <w:rPr>
          <w:b/>
          <w:iCs/>
        </w:rPr>
        <w:lastRenderedPageBreak/>
        <w:t>Observation</w:t>
      </w:r>
      <w:r w:rsidR="00037025">
        <w:rPr>
          <w:b/>
          <w:iCs/>
        </w:rPr>
        <w:t xml:space="preserve"> </w:t>
      </w:r>
      <w:r w:rsidR="0F9394DA" w:rsidRPr="57C8B3BD">
        <w:rPr>
          <w:b/>
          <w:bCs/>
        </w:rPr>
        <w:t>3</w:t>
      </w:r>
      <w:r>
        <w:rPr>
          <w:b/>
          <w:iCs/>
        </w:rPr>
        <w:t>:</w:t>
      </w:r>
      <w:r w:rsidR="00304A06">
        <w:rPr>
          <w:b/>
          <w:iCs/>
        </w:rPr>
        <w:t xml:space="preserve"> I</w:t>
      </w:r>
      <w:r>
        <w:rPr>
          <w:b/>
          <w:iCs/>
        </w:rPr>
        <w:t xml:space="preserve">nformation exchange </w:t>
      </w:r>
      <w:r w:rsidR="00433FCE">
        <w:rPr>
          <w:b/>
          <w:iCs/>
        </w:rPr>
        <w:t>is needed either</w:t>
      </w:r>
      <w:r w:rsidR="00AE51AF">
        <w:rPr>
          <w:b/>
          <w:iCs/>
        </w:rPr>
        <w:t xml:space="preserve"> between </w:t>
      </w:r>
      <w:r w:rsidR="007A533E">
        <w:rPr>
          <w:b/>
          <w:iCs/>
        </w:rPr>
        <w:t>access stratum</w:t>
      </w:r>
      <w:r w:rsidR="00AE51AF">
        <w:rPr>
          <w:b/>
          <w:iCs/>
        </w:rPr>
        <w:t xml:space="preserve"> and </w:t>
      </w:r>
      <w:r w:rsidR="007A533E">
        <w:rPr>
          <w:b/>
          <w:iCs/>
        </w:rPr>
        <w:t>non-access stratum</w:t>
      </w:r>
      <w:r w:rsidR="00AE51AF">
        <w:rPr>
          <w:b/>
          <w:iCs/>
        </w:rPr>
        <w:t xml:space="preserve"> to</w:t>
      </w:r>
      <w:r w:rsidR="00433FCE">
        <w:rPr>
          <w:b/>
          <w:iCs/>
        </w:rPr>
        <w:t xml:space="preserve"> make LMF radio</w:t>
      </w:r>
      <w:r w:rsidR="2A3BB6C7" w:rsidRPr="57C8B3BD">
        <w:rPr>
          <w:b/>
          <w:bCs/>
        </w:rPr>
        <w:t>-</w:t>
      </w:r>
      <w:r w:rsidR="00433FCE">
        <w:rPr>
          <w:b/>
          <w:iCs/>
        </w:rPr>
        <w:t>aware</w:t>
      </w:r>
      <w:r w:rsidR="2DA50775" w:rsidRPr="57C8B3BD">
        <w:rPr>
          <w:b/>
          <w:bCs/>
        </w:rPr>
        <w:t>,</w:t>
      </w:r>
      <w:r w:rsidR="00C06848">
        <w:rPr>
          <w:b/>
          <w:iCs/>
        </w:rPr>
        <w:t xml:space="preserve"> or between </w:t>
      </w:r>
      <w:r w:rsidR="007A533E">
        <w:rPr>
          <w:b/>
          <w:iCs/>
        </w:rPr>
        <w:t>radio access network</w:t>
      </w:r>
      <w:r w:rsidR="00AE51AF">
        <w:rPr>
          <w:b/>
          <w:iCs/>
        </w:rPr>
        <w:t xml:space="preserve"> nodes to coordinate resource allocations </w:t>
      </w:r>
      <w:r w:rsidR="009634B0">
        <w:rPr>
          <w:b/>
          <w:iCs/>
        </w:rPr>
        <w:t>among multiple</w:t>
      </w:r>
      <w:r w:rsidR="00AE51AF">
        <w:rPr>
          <w:b/>
          <w:iCs/>
        </w:rPr>
        <w:t xml:space="preserve"> </w:t>
      </w:r>
      <w:proofErr w:type="spellStart"/>
      <w:r w:rsidR="00AE51AF">
        <w:rPr>
          <w:b/>
          <w:iCs/>
        </w:rPr>
        <w:t>gNBs</w:t>
      </w:r>
      <w:proofErr w:type="spellEnd"/>
      <w:r>
        <w:rPr>
          <w:b/>
          <w:iCs/>
        </w:rPr>
        <w:t>.</w:t>
      </w:r>
    </w:p>
    <w:p w14:paraId="36D0AB1B" w14:textId="2B985E8A" w:rsidR="00BF3BAC" w:rsidRDefault="00FA545A" w:rsidP="007B4438">
      <w:r>
        <w:t xml:space="preserve">Resource allocation in LMF means that the LMF needs to know available resources in all </w:t>
      </w:r>
      <w:proofErr w:type="spellStart"/>
      <w:r>
        <w:t>gNBs</w:t>
      </w:r>
      <w:proofErr w:type="spellEnd"/>
      <w:r>
        <w:t xml:space="preserve"> and allocate resources accordingly. </w:t>
      </w:r>
      <w:r w:rsidR="000AC3EE">
        <w:t>It</w:t>
      </w:r>
      <w:r>
        <w:t xml:space="preserve"> would be a </w:t>
      </w:r>
      <w:r w:rsidR="44BBB0AB">
        <w:t>difficult</w:t>
      </w:r>
      <w:r w:rsidR="005542BD">
        <w:t xml:space="preserve"> computational task for </w:t>
      </w:r>
      <w:r w:rsidR="57937E14">
        <w:t>a</w:t>
      </w:r>
      <w:r w:rsidR="2BB1139D">
        <w:t xml:space="preserve"> </w:t>
      </w:r>
      <w:r w:rsidR="507C0A66">
        <w:t>central</w:t>
      </w:r>
      <w:r w:rsidR="005542BD">
        <w:t xml:space="preserve"> </w:t>
      </w:r>
      <w:r w:rsidR="00E33BDD">
        <w:t xml:space="preserve">core network </w:t>
      </w:r>
      <w:r w:rsidR="00115E15">
        <w:t>node</w:t>
      </w:r>
      <w:r w:rsidR="005542BD">
        <w:t>. Moreover, the purpose of LMF is to compute positioning</w:t>
      </w:r>
      <w:r w:rsidR="00354808">
        <w:t xml:space="preserve"> data</w:t>
      </w:r>
      <w:r w:rsidR="005542BD">
        <w:t xml:space="preserve"> and not to</w:t>
      </w:r>
      <w:r w:rsidR="009C6633">
        <w:t xml:space="preserve"> </w:t>
      </w:r>
      <w:r w:rsidR="07E31B58">
        <w:t>solve</w:t>
      </w:r>
      <w:r w:rsidR="000074C9">
        <w:t xml:space="preserve"> complex </w:t>
      </w:r>
      <w:r w:rsidR="005542BD">
        <w:t>radio resource</w:t>
      </w:r>
      <w:r w:rsidR="000074C9">
        <w:t xml:space="preserve"> </w:t>
      </w:r>
      <w:r w:rsidR="141B30BC">
        <w:t>allocation</w:t>
      </w:r>
      <w:r w:rsidR="000074C9">
        <w:t xml:space="preserve"> problems</w:t>
      </w:r>
      <w:r w:rsidR="005542BD">
        <w:t>. Radio</w:t>
      </w:r>
      <w:r w:rsidR="5445601B">
        <w:t>-</w:t>
      </w:r>
      <w:r w:rsidR="005542BD">
        <w:t>aware</w:t>
      </w:r>
      <w:r w:rsidR="00B10477">
        <w:t>ness in</w:t>
      </w:r>
      <w:r w:rsidR="005542BD">
        <w:t xml:space="preserve"> LMF would also </w:t>
      </w:r>
      <w:r w:rsidR="33C8EF95">
        <w:t>violate</w:t>
      </w:r>
      <w:r w:rsidR="005542BD">
        <w:t xml:space="preserve"> existing </w:t>
      </w:r>
      <w:r w:rsidR="000A060E">
        <w:t xml:space="preserve">3GPP </w:t>
      </w:r>
      <w:r w:rsidR="005542BD">
        <w:t>architectural principles and functional split between access stratum and non-access stratum.</w:t>
      </w:r>
      <w:r w:rsidR="00B10477">
        <w:t xml:space="preserve"> Therefore</w:t>
      </w:r>
      <w:r w:rsidR="000A060E">
        <w:t>, it is proposed to look for other solutions</w:t>
      </w:r>
      <w:r w:rsidR="00B10477">
        <w:t>.</w:t>
      </w:r>
    </w:p>
    <w:p w14:paraId="279214AC" w14:textId="5B05C3EB" w:rsidR="00FD190D" w:rsidRDefault="00FD190D" w:rsidP="007B4438">
      <w:r>
        <w:t xml:space="preserve">Coordination of resource allocation between </w:t>
      </w:r>
      <w:proofErr w:type="spellStart"/>
      <w:r>
        <w:t>gNBs</w:t>
      </w:r>
      <w:proofErr w:type="spellEnd"/>
      <w:r>
        <w:t xml:space="preserve"> </w:t>
      </w:r>
      <w:r w:rsidR="7A3B7B22">
        <w:t>requires</w:t>
      </w:r>
      <w:r>
        <w:t xml:space="preserve"> signaling and information exchange between </w:t>
      </w:r>
      <w:proofErr w:type="spellStart"/>
      <w:r>
        <w:t>gNB</w:t>
      </w:r>
      <w:r w:rsidR="00CD7925">
        <w:t>s</w:t>
      </w:r>
      <w:proofErr w:type="spellEnd"/>
      <w:r>
        <w:t xml:space="preserve"> which</w:t>
      </w:r>
      <w:r w:rsidR="00901A7D">
        <w:t xml:space="preserve"> is </w:t>
      </w:r>
      <w:r w:rsidR="71B238B8">
        <w:t xml:space="preserve">technically </w:t>
      </w:r>
      <w:r w:rsidR="00901A7D">
        <w:t>possible</w:t>
      </w:r>
      <w:r w:rsidR="00CD7925">
        <w:t xml:space="preserve"> and frequently used</w:t>
      </w:r>
      <w:r w:rsidR="00901A7D">
        <w:t xml:space="preserve"> </w:t>
      </w:r>
      <w:r w:rsidR="006D3911">
        <w:t xml:space="preserve">over radio access network interfaces. Similar </w:t>
      </w:r>
      <w:r w:rsidR="0638C21D">
        <w:t>kinds</w:t>
      </w:r>
      <w:r w:rsidR="6DD1A92C">
        <w:t xml:space="preserve"> of </w:t>
      </w:r>
      <w:r w:rsidR="18DBA037">
        <w:t>resource allocation</w:t>
      </w:r>
      <w:r w:rsidR="006D3911">
        <w:t xml:space="preserve"> coordination solutions are used</w:t>
      </w:r>
      <w:r w:rsidR="2E6227BF">
        <w:t>,</w:t>
      </w:r>
      <w:r w:rsidR="006D3911">
        <w:t xml:space="preserve"> e.g</w:t>
      </w:r>
      <w:r w:rsidR="05EF9490">
        <w:t>.,</w:t>
      </w:r>
      <w:r w:rsidR="006D3911">
        <w:t xml:space="preserve"> for mobility</w:t>
      </w:r>
      <w:r w:rsidR="00CD7925">
        <w:t xml:space="preserve"> and dual connectivity</w:t>
      </w:r>
      <w:r w:rsidR="006D3911">
        <w:t>. Therefore,</w:t>
      </w:r>
      <w:r w:rsidR="002A78E4">
        <w:t xml:space="preserve"> </w:t>
      </w:r>
      <w:r w:rsidR="006D11D7">
        <w:t>O</w:t>
      </w:r>
      <w:r w:rsidR="15A50988">
        <w:t>ption</w:t>
      </w:r>
      <w:r w:rsidR="002A78E4">
        <w:t xml:space="preserve"> 2 is preferable given that there is a </w:t>
      </w:r>
      <w:r w:rsidR="66C6A221">
        <w:t>mechanism for</w:t>
      </w:r>
      <w:r w:rsidR="15A50988">
        <w:t xml:space="preserve"> </w:t>
      </w:r>
      <w:r w:rsidR="002A78E4">
        <w:t>coordination</w:t>
      </w:r>
      <w:r w:rsidR="00B6237F">
        <w:t xml:space="preserve"> of resource allocations</w:t>
      </w:r>
      <w:r w:rsidR="002A78E4">
        <w:t xml:space="preserve"> between </w:t>
      </w:r>
      <w:proofErr w:type="spellStart"/>
      <w:r w:rsidR="002A78E4">
        <w:t>gNBs</w:t>
      </w:r>
      <w:proofErr w:type="spellEnd"/>
      <w:r w:rsidR="002A78E4">
        <w:t>.</w:t>
      </w:r>
      <w:r w:rsidR="006D3911">
        <w:t xml:space="preserve"> The details are however not a subject </w:t>
      </w:r>
      <w:r w:rsidR="00AC4C1B">
        <w:t>for</w:t>
      </w:r>
      <w:r w:rsidR="006D3911">
        <w:t xml:space="preserve"> discuss</w:t>
      </w:r>
      <w:r w:rsidR="00AC4C1B">
        <w:t>ion</w:t>
      </w:r>
      <w:r w:rsidR="006D3911">
        <w:t xml:space="preserve"> </w:t>
      </w:r>
      <w:r w:rsidR="00AC4C1B">
        <w:t>with</w:t>
      </w:r>
      <w:r w:rsidR="006D3911">
        <w:t>in RAN1</w:t>
      </w:r>
      <w:r w:rsidR="00AC4C1B">
        <w:t>´s terms of reference</w:t>
      </w:r>
      <w:r w:rsidR="002A78E4">
        <w:t xml:space="preserve"> but </w:t>
      </w:r>
      <w:r w:rsidR="002A78E4" w:rsidRPr="57C8B3BD">
        <w:rPr>
          <w:rFonts w:asciiTheme="minorHAnsi" w:eastAsiaTheme="minorEastAsia" w:hAnsiTheme="minorHAnsi" w:cstheme="minorBidi"/>
        </w:rPr>
        <w:t>RAN3</w:t>
      </w:r>
      <w:r w:rsidR="002A78E4">
        <w:t xml:space="preserve"> could be </w:t>
      </w:r>
      <w:r w:rsidR="00037025">
        <w:t>asked about the feasibility</w:t>
      </w:r>
      <w:r w:rsidR="00775EC5">
        <w:t xml:space="preserve"> and suitability for</w:t>
      </w:r>
      <w:r w:rsidR="006A7FC7">
        <w:t xml:space="preserve"> such a solution in</w:t>
      </w:r>
      <w:r w:rsidR="00775EC5">
        <w:t xml:space="preserve"> positioning purposes</w:t>
      </w:r>
      <w:r w:rsidR="00037025">
        <w:t>.</w:t>
      </w:r>
    </w:p>
    <w:p w14:paraId="0CC38E9E" w14:textId="2F2D1105" w:rsidR="0002453D" w:rsidRPr="0027460C" w:rsidRDefault="00037025" w:rsidP="0027460C">
      <w:pPr>
        <w:tabs>
          <w:tab w:val="left" w:pos="1134"/>
        </w:tabs>
        <w:rPr>
          <w:b/>
          <w:iCs/>
        </w:rPr>
      </w:pPr>
      <w:r>
        <w:rPr>
          <w:b/>
          <w:iCs/>
        </w:rPr>
        <w:t xml:space="preserve">Proposal </w:t>
      </w:r>
      <w:r w:rsidR="00C13B15">
        <w:rPr>
          <w:b/>
          <w:iCs/>
        </w:rPr>
        <w:t>2</w:t>
      </w:r>
      <w:r>
        <w:rPr>
          <w:b/>
          <w:iCs/>
        </w:rPr>
        <w:t xml:space="preserve">: </w:t>
      </w:r>
      <w:r w:rsidR="008352B1">
        <w:rPr>
          <w:b/>
          <w:iCs/>
        </w:rPr>
        <w:t xml:space="preserve">gNB allocates </w:t>
      </w:r>
      <w:r w:rsidR="006C7C83">
        <w:rPr>
          <w:b/>
          <w:iCs/>
        </w:rPr>
        <w:t xml:space="preserve">SL-PRS </w:t>
      </w:r>
      <w:r w:rsidR="00A74065">
        <w:rPr>
          <w:b/>
          <w:iCs/>
        </w:rPr>
        <w:t>resource</w:t>
      </w:r>
      <w:r w:rsidR="00414218">
        <w:rPr>
          <w:b/>
          <w:iCs/>
        </w:rPr>
        <w:t>s</w:t>
      </w:r>
      <w:r w:rsidR="689AB7F0" w:rsidRPr="57C8B3BD">
        <w:rPr>
          <w:b/>
          <w:bCs/>
        </w:rPr>
        <w:t>,</w:t>
      </w:r>
      <w:r w:rsidR="00A74065">
        <w:rPr>
          <w:b/>
          <w:iCs/>
        </w:rPr>
        <w:t xml:space="preserve"> </w:t>
      </w:r>
      <w:r w:rsidR="008352B1">
        <w:rPr>
          <w:b/>
          <w:iCs/>
        </w:rPr>
        <w:t xml:space="preserve">and resource </w:t>
      </w:r>
      <w:r w:rsidR="00A74065">
        <w:rPr>
          <w:b/>
          <w:iCs/>
        </w:rPr>
        <w:t>allocation</w:t>
      </w:r>
      <w:r w:rsidR="00AA04CF">
        <w:rPr>
          <w:b/>
          <w:iCs/>
        </w:rPr>
        <w:t>s</w:t>
      </w:r>
      <w:r w:rsidR="00760604">
        <w:rPr>
          <w:b/>
          <w:iCs/>
        </w:rPr>
        <w:t xml:space="preserve"> between </w:t>
      </w:r>
      <w:proofErr w:type="spellStart"/>
      <w:r w:rsidR="00760604">
        <w:rPr>
          <w:b/>
          <w:iCs/>
        </w:rPr>
        <w:t>gNBs</w:t>
      </w:r>
      <w:proofErr w:type="spellEnd"/>
      <w:r w:rsidR="00B2788C">
        <w:rPr>
          <w:b/>
          <w:iCs/>
        </w:rPr>
        <w:t xml:space="preserve"> </w:t>
      </w:r>
      <w:r w:rsidR="00AA04CF">
        <w:rPr>
          <w:b/>
          <w:iCs/>
        </w:rPr>
        <w:t>are coordinated</w:t>
      </w:r>
      <w:r w:rsidR="00A74065">
        <w:rPr>
          <w:b/>
          <w:iCs/>
        </w:rPr>
        <w:t xml:space="preserve"> </w:t>
      </w:r>
      <w:r w:rsidR="0027460C">
        <w:rPr>
          <w:b/>
          <w:iCs/>
        </w:rPr>
        <w:t>over radio access network interfaces</w:t>
      </w:r>
      <w:r w:rsidR="00723837">
        <w:rPr>
          <w:b/>
          <w:iCs/>
        </w:rPr>
        <w:t>.</w:t>
      </w:r>
    </w:p>
    <w:p w14:paraId="0BD064DC" w14:textId="55209F2F" w:rsidR="004C6F8F" w:rsidRDefault="00541828" w:rsidP="007B4438">
      <w:r>
        <w:t xml:space="preserve">There are </w:t>
      </w:r>
      <w:r w:rsidR="78C4BD39">
        <w:t xml:space="preserve">also </w:t>
      </w:r>
      <w:r>
        <w:t xml:space="preserve">two possible agreed options </w:t>
      </w:r>
      <w:r w:rsidR="05B8995B">
        <w:t xml:space="preserve">under discussion </w:t>
      </w:r>
      <w:r>
        <w:t>for autonomous resource allocation</w:t>
      </w:r>
      <w:r w:rsidR="7D0655D3">
        <w:t xml:space="preserve">, </w:t>
      </w:r>
      <w:r w:rsidR="0C4EA150">
        <w:t>i.e.,</w:t>
      </w:r>
      <w:r w:rsidR="7D0655D3">
        <w:t xml:space="preserve"> </w:t>
      </w:r>
      <w:r w:rsidR="006D11D7">
        <w:t>S</w:t>
      </w:r>
      <w:r w:rsidR="7D0655D3">
        <w:t>cheme 2.</w:t>
      </w:r>
      <w:r w:rsidR="224B73D2">
        <w:t xml:space="preserve"> </w:t>
      </w:r>
      <w:r w:rsidR="788F5383">
        <w:t>These options are described as follows in the feature lead summary document [4]</w:t>
      </w:r>
      <w:r w:rsidR="724EAB0D">
        <w:t>:</w:t>
      </w:r>
    </w:p>
    <w:p w14:paraId="5FD71FBD" w14:textId="469ECE9E" w:rsidR="00D6110F" w:rsidRPr="00D6110F" w:rsidRDefault="00D6110F" w:rsidP="57C8B3BD">
      <w:pPr>
        <w:overflowPunct/>
        <w:autoSpaceDE/>
        <w:autoSpaceDN/>
        <w:adjustRightInd/>
        <w:spacing w:after="160" w:line="259" w:lineRule="auto"/>
        <w:ind w:firstLine="720"/>
        <w:contextualSpacing/>
        <w:jc w:val="both"/>
        <w:textAlignment w:val="auto"/>
        <w:rPr>
          <w:rFonts w:ascii="Times" w:eastAsia="Times New Roman" w:hAnsi="Times" w:cs="Times"/>
          <w:lang w:eastAsia="en-US"/>
        </w:rPr>
      </w:pPr>
      <w:r w:rsidRPr="00D6110F">
        <w:rPr>
          <w:rFonts w:ascii="Times" w:eastAsia="Times New Roman" w:hAnsi="Times" w:cs="Times"/>
          <w:lang w:eastAsia="en-US"/>
        </w:rPr>
        <w:t xml:space="preserve">For Scheme 2, at least for the dedicated resource pool for positioning, with regards to Resource selection </w:t>
      </w:r>
      <w:r>
        <w:tab/>
      </w:r>
      <w:r>
        <w:tab/>
      </w:r>
      <w:r w:rsidRPr="00D6110F">
        <w:rPr>
          <w:rFonts w:ascii="Times" w:eastAsia="Times New Roman" w:hAnsi="Times" w:cs="Times"/>
          <w:lang w:eastAsia="en-US"/>
        </w:rPr>
        <w:t>mechanism for SL-PRS, pick one or more of the following options:</w:t>
      </w:r>
    </w:p>
    <w:p w14:paraId="5AE986CD" w14:textId="77777777" w:rsidR="00D6110F" w:rsidRPr="00D6110F" w:rsidRDefault="00D6110F" w:rsidP="00D6110F">
      <w:pPr>
        <w:numPr>
          <w:ilvl w:val="0"/>
          <w:numId w:val="36"/>
        </w:numPr>
        <w:contextualSpacing/>
        <w:jc w:val="both"/>
        <w:rPr>
          <w:rFonts w:ascii="Times" w:eastAsia="Times New Roman" w:hAnsi="Times" w:cs="Times"/>
          <w:lang w:eastAsia="en-US"/>
        </w:rPr>
      </w:pPr>
      <w:r w:rsidRPr="00D6110F">
        <w:rPr>
          <w:rFonts w:ascii="Times" w:eastAsia="Times New Roman" w:hAnsi="Times" w:cs="Times"/>
          <w:lang w:eastAsia="en-US"/>
        </w:rPr>
        <w:t xml:space="preserve">Option 1: A </w:t>
      </w:r>
      <w:proofErr w:type="gramStart"/>
      <w:r w:rsidRPr="00D6110F">
        <w:rPr>
          <w:rFonts w:ascii="Times" w:eastAsia="Times New Roman" w:hAnsi="Times" w:cs="Times"/>
          <w:lang w:eastAsia="en-US"/>
        </w:rPr>
        <w:t>sensing based</w:t>
      </w:r>
      <w:proofErr w:type="gramEnd"/>
      <w:r w:rsidRPr="00D6110F">
        <w:rPr>
          <w:rFonts w:ascii="Times" w:eastAsia="Times New Roman" w:hAnsi="Times" w:cs="Times"/>
          <w:lang w:eastAsia="en-US"/>
        </w:rPr>
        <w:t xml:space="preserve"> resource selection should be introduced </w:t>
      </w:r>
    </w:p>
    <w:p w14:paraId="4BE54AF3" w14:textId="77777777" w:rsidR="00D6110F" w:rsidRPr="00D6110F" w:rsidRDefault="00D6110F" w:rsidP="00D6110F">
      <w:pPr>
        <w:numPr>
          <w:ilvl w:val="0"/>
          <w:numId w:val="36"/>
        </w:numPr>
        <w:contextualSpacing/>
        <w:jc w:val="both"/>
        <w:rPr>
          <w:rFonts w:ascii="Times" w:eastAsia="Times New Roman" w:hAnsi="Times" w:cs="Times"/>
          <w:lang w:eastAsia="en-US"/>
        </w:rPr>
      </w:pPr>
      <w:r w:rsidRPr="00D6110F">
        <w:rPr>
          <w:rFonts w:ascii="Times" w:eastAsia="Times New Roman" w:hAnsi="Times" w:cs="Times"/>
          <w:lang w:eastAsia="en-US"/>
        </w:rPr>
        <w:t>Option 2: A random resource selection should be introduced</w:t>
      </w:r>
    </w:p>
    <w:p w14:paraId="36793C5F" w14:textId="77777777" w:rsidR="00D6110F" w:rsidRPr="00D6110F" w:rsidRDefault="00D6110F" w:rsidP="00D6110F">
      <w:pPr>
        <w:numPr>
          <w:ilvl w:val="0"/>
          <w:numId w:val="36"/>
        </w:numPr>
        <w:contextualSpacing/>
        <w:jc w:val="both"/>
        <w:rPr>
          <w:rFonts w:ascii="Times" w:eastAsia="Times New Roman" w:hAnsi="Times" w:cs="Times"/>
          <w:lang w:eastAsia="en-US"/>
        </w:rPr>
      </w:pPr>
      <w:r w:rsidRPr="00D6110F">
        <w:rPr>
          <w:rFonts w:ascii="Times" w:eastAsia="Times New Roman" w:hAnsi="Times" w:cs="Times"/>
          <w:lang w:eastAsia="en-US"/>
        </w:rPr>
        <w:t xml:space="preserve">In either option, the legacy designs for UE autonomous resource allocation should be used as a starting point. Study if/what enhancements may be needed. </w:t>
      </w:r>
    </w:p>
    <w:p w14:paraId="359EECF4" w14:textId="0F66DFAD" w:rsidR="0056216F" w:rsidRPr="0027460C" w:rsidRDefault="0056216F" w:rsidP="57C8B3BD">
      <w:pPr>
        <w:contextualSpacing/>
        <w:jc w:val="both"/>
        <w:rPr>
          <w:rFonts w:ascii="Times" w:eastAsia="Times New Roman" w:hAnsi="Times" w:cs="Times"/>
          <w:lang w:eastAsia="en-US"/>
        </w:rPr>
      </w:pPr>
    </w:p>
    <w:p w14:paraId="0C5FBA6D" w14:textId="25B8178F" w:rsidR="00FB522F" w:rsidRPr="0027460C" w:rsidRDefault="2F17738A" w:rsidP="57C8B3BD">
      <w:r>
        <w:t xml:space="preserve">Rel-14/15 </w:t>
      </w:r>
      <w:r w:rsidR="2CA7E7D7">
        <w:t>LTE SL and</w:t>
      </w:r>
      <w:r>
        <w:t xml:space="preserve"> Rel-16/17</w:t>
      </w:r>
      <w:r w:rsidR="2CA7E7D7">
        <w:t xml:space="preserve"> NR </w:t>
      </w:r>
      <w:r>
        <w:t xml:space="preserve">SL </w:t>
      </w:r>
      <w:r w:rsidR="2CA7E7D7">
        <w:t>already support both options</w:t>
      </w:r>
      <w:r w:rsidR="2583FE69">
        <w:t>,</w:t>
      </w:r>
      <w:r w:rsidR="7E4D6A62">
        <w:t xml:space="preserve"> and</w:t>
      </w:r>
      <w:r w:rsidR="0C7D2E23">
        <w:t xml:space="preserve"> </w:t>
      </w:r>
      <w:r w:rsidR="4D95E253">
        <w:t>there are</w:t>
      </w:r>
      <w:r w:rsidR="0C7D2E23">
        <w:t xml:space="preserve"> well-reasoned use cases</w:t>
      </w:r>
      <w:r w:rsidR="5DE2E1FF">
        <w:t xml:space="preserve"> for </w:t>
      </w:r>
      <w:r w:rsidR="50688D68">
        <w:t>both options</w:t>
      </w:r>
      <w:r w:rsidR="0C7D2E23">
        <w:t>.</w:t>
      </w:r>
      <w:r w:rsidR="2CA7E7D7">
        <w:t xml:space="preserve"> Sensing-based resource selection enables reliable communication by avoiding resource collisions</w:t>
      </w:r>
      <w:r w:rsidR="5E5DD559">
        <w:t xml:space="preserve"> as much as possible</w:t>
      </w:r>
      <w:r w:rsidR="2CA7E7D7">
        <w:t>, but its power consumption and complexity are higher than random resource selection due to</w:t>
      </w:r>
      <w:r w:rsidR="004E67E1">
        <w:t xml:space="preserve"> the</w:t>
      </w:r>
      <w:r w:rsidR="2CA7E7D7">
        <w:t xml:space="preserve"> sensing operation. Random resource selection is more suitable for battery-limited devices as no sensing operation is needed, but it may cause resource collisions.</w:t>
      </w:r>
      <w:r w:rsidR="7984C8CE">
        <w:t xml:space="preserve"> Power consumption and complexity are especially important for the deployment of </w:t>
      </w:r>
      <w:r w:rsidR="0B7BC562">
        <w:t xml:space="preserve">handheld devices for </w:t>
      </w:r>
      <w:r w:rsidR="7984C8CE">
        <w:t>vehicle-to-p</w:t>
      </w:r>
      <w:r w:rsidR="661A7B99">
        <w:t>edestrian</w:t>
      </w:r>
      <w:r w:rsidR="2583FE69">
        <w:t xml:space="preserve"> (V2P)</w:t>
      </w:r>
      <w:r w:rsidR="661A7B99">
        <w:t xml:space="preserve"> communication</w:t>
      </w:r>
      <w:r w:rsidR="04269C91">
        <w:t>.</w:t>
      </w:r>
      <w:r w:rsidR="5359C4B6">
        <w:t xml:space="preserve"> In general,</w:t>
      </w:r>
      <w:r w:rsidR="001F5650">
        <w:t xml:space="preserve"> the channel access</w:t>
      </w:r>
      <w:r w:rsidR="5359C4B6">
        <w:t xml:space="preserve"> l</w:t>
      </w:r>
      <w:r w:rsidR="2CA7E7D7">
        <w:t xml:space="preserve">atency is not an issue in sensing-based resource selection because sensing </w:t>
      </w:r>
      <w:r w:rsidR="5F9B328A">
        <w:t>can be</w:t>
      </w:r>
      <w:r w:rsidR="2CA7E7D7">
        <w:t xml:space="preserve"> performed continuously</w:t>
      </w:r>
      <w:r w:rsidR="19D32F0F">
        <w:t xml:space="preserve"> in the background</w:t>
      </w:r>
      <w:r w:rsidR="2CA7E7D7">
        <w:t xml:space="preserve">. </w:t>
      </w:r>
      <w:r w:rsidR="36EFA131">
        <w:t>The</w:t>
      </w:r>
      <w:r w:rsidR="2CA7E7D7">
        <w:t xml:space="preserve"> channel access latency</w:t>
      </w:r>
      <w:r w:rsidR="657E67F9">
        <w:t xml:space="preserve"> of both solutions</w:t>
      </w:r>
      <w:r w:rsidR="2CA7E7D7">
        <w:t xml:space="preserve"> can be controlled by the parameter of packet delay budget.</w:t>
      </w:r>
      <w:r w:rsidR="4C14B66C">
        <w:t xml:space="preserve"> It is therefore motivated to support both options in Rel-18</w:t>
      </w:r>
      <w:r w:rsidR="32ADED5E">
        <w:t xml:space="preserve"> sidelink positioning</w:t>
      </w:r>
      <w:r w:rsidR="4C14B66C">
        <w:t>.</w:t>
      </w:r>
    </w:p>
    <w:p w14:paraId="34A76742" w14:textId="2B99AF91" w:rsidR="00FB522F" w:rsidRPr="0027460C" w:rsidRDefault="6A174C1A" w:rsidP="57C8B3BD">
      <w:pPr>
        <w:tabs>
          <w:tab w:val="left" w:pos="1134"/>
        </w:tabs>
        <w:rPr>
          <w:b/>
          <w:bCs/>
        </w:rPr>
      </w:pPr>
      <w:r w:rsidRPr="3FE1A1FE">
        <w:rPr>
          <w:b/>
          <w:bCs/>
        </w:rPr>
        <w:t xml:space="preserve">Proposal 3: Support both sensing and random based resource </w:t>
      </w:r>
      <w:r w:rsidR="68C878D3" w:rsidRPr="3FE1A1FE">
        <w:rPr>
          <w:b/>
          <w:bCs/>
        </w:rPr>
        <w:t xml:space="preserve">selection </w:t>
      </w:r>
      <w:r w:rsidRPr="3FE1A1FE">
        <w:rPr>
          <w:b/>
          <w:bCs/>
        </w:rPr>
        <w:t>options.</w:t>
      </w:r>
    </w:p>
    <w:p w14:paraId="5F7BAD10" w14:textId="6F68FFF8" w:rsidR="00FB522F" w:rsidRPr="0027460C" w:rsidRDefault="5D0BF63F" w:rsidP="3FE1A1FE">
      <w:r>
        <w:t xml:space="preserve">It can be argued that </w:t>
      </w:r>
      <w:r w:rsidR="1614D7E2">
        <w:t xml:space="preserve">if </w:t>
      </w:r>
      <w:r w:rsidR="2A0587ED">
        <w:t>resource selection</w:t>
      </w:r>
      <w:r w:rsidR="1614D7E2">
        <w:t xml:space="preserve"> in one transmission opportunity is </w:t>
      </w:r>
      <w:r>
        <w:t>successfu</w:t>
      </w:r>
      <w:r w:rsidR="575AAD69">
        <w:t>l</w:t>
      </w:r>
      <w:r w:rsidR="42363F57">
        <w:t xml:space="preserve"> in the sense </w:t>
      </w:r>
      <w:r w:rsidR="001E085A">
        <w:t xml:space="preserve">that </w:t>
      </w:r>
      <w:r w:rsidR="42363F57">
        <w:t>the receiver can acknowledge successful reception of the data</w:t>
      </w:r>
      <w:r w:rsidR="575AAD69">
        <w:t xml:space="preserve">, there </w:t>
      </w:r>
      <w:r w:rsidR="0015070D">
        <w:t>was</w:t>
      </w:r>
      <w:r w:rsidR="11C9D800">
        <w:t xml:space="preserve"> </w:t>
      </w:r>
      <w:r w:rsidR="0278B084">
        <w:t>no</w:t>
      </w:r>
      <w:r w:rsidR="575AAD69">
        <w:t xml:space="preserve"> collision</w:t>
      </w:r>
      <w:r w:rsidR="2E1E55BA">
        <w:t>.</w:t>
      </w:r>
      <w:r w:rsidR="575AAD69">
        <w:t xml:space="preserve"> </w:t>
      </w:r>
      <w:r w:rsidR="052EC4AD">
        <w:t>In that case,</w:t>
      </w:r>
      <w:r w:rsidR="575AAD69">
        <w:t xml:space="preserve"> it </w:t>
      </w:r>
      <w:r w:rsidR="25A7E6E2">
        <w:t>would be advantageous</w:t>
      </w:r>
      <w:r w:rsidR="575AAD69">
        <w:t xml:space="preserve"> to </w:t>
      </w:r>
      <w:r w:rsidR="0E2D2C9C">
        <w:t>re</w:t>
      </w:r>
      <w:r w:rsidR="575AAD69">
        <w:t xml:space="preserve">use the same resource for </w:t>
      </w:r>
      <w:r w:rsidR="2AA0781E">
        <w:t>a subsequent</w:t>
      </w:r>
      <w:r w:rsidR="575AAD69">
        <w:t xml:space="preserve"> transmission opportunity</w:t>
      </w:r>
      <w:r w:rsidR="0B5B1646">
        <w:t xml:space="preserve"> based on </w:t>
      </w:r>
      <w:r w:rsidR="0CC6BFDB">
        <w:t>the</w:t>
      </w:r>
      <w:r w:rsidR="0B5B1646">
        <w:t xml:space="preserve"> rationale</w:t>
      </w:r>
      <w:r w:rsidR="575AAD69">
        <w:t xml:space="preserve"> </w:t>
      </w:r>
      <w:r w:rsidR="6CC9600B">
        <w:t>tha</w:t>
      </w:r>
      <w:r w:rsidR="56D4D818">
        <w:t>t</w:t>
      </w:r>
      <w:r w:rsidR="569BB016">
        <w:t xml:space="preserve"> the same resource</w:t>
      </w:r>
      <w:r w:rsidR="099A9C10">
        <w:t xml:space="preserve"> </w:t>
      </w:r>
      <w:r w:rsidR="569BB016">
        <w:t>in the next</w:t>
      </w:r>
      <w:r w:rsidR="0469737F">
        <w:t xml:space="preserve"> </w:t>
      </w:r>
      <w:r w:rsidR="5AFF9FA5">
        <w:t>and</w:t>
      </w:r>
      <w:r w:rsidR="0469737F">
        <w:t xml:space="preserve"> subsequent</w:t>
      </w:r>
      <w:r w:rsidR="569BB016">
        <w:t xml:space="preserve"> transmission </w:t>
      </w:r>
      <w:r w:rsidR="77843B00">
        <w:t>opportunit</w:t>
      </w:r>
      <w:r w:rsidR="455525E7">
        <w:t>ies</w:t>
      </w:r>
      <w:r w:rsidR="569BB016">
        <w:t xml:space="preserve"> </w:t>
      </w:r>
      <w:r w:rsidR="0B6C4DD9">
        <w:t>should</w:t>
      </w:r>
      <w:r w:rsidR="569BB016">
        <w:t xml:space="preserve"> have </w:t>
      </w:r>
      <w:r w:rsidR="2AE2A4AB">
        <w:t>a higher</w:t>
      </w:r>
      <w:r w:rsidR="7B20C1C8">
        <w:t xml:space="preserve"> </w:t>
      </w:r>
      <w:r w:rsidR="569BB016">
        <w:t xml:space="preserve">likelihood of </w:t>
      </w:r>
      <w:r w:rsidR="1AB941A9">
        <w:t>success</w:t>
      </w:r>
      <w:r w:rsidR="75D88516">
        <w:t xml:space="preserve"> </w:t>
      </w:r>
      <w:r w:rsidR="68239C5B">
        <w:t xml:space="preserve">than </w:t>
      </w:r>
      <w:proofErr w:type="gramStart"/>
      <w:r w:rsidR="75D88516">
        <w:t>e.g.</w:t>
      </w:r>
      <w:proofErr w:type="gramEnd"/>
      <w:r w:rsidR="75D88516">
        <w:t xml:space="preserve"> </w:t>
      </w:r>
      <w:r w:rsidR="14A51FD2">
        <w:t>completely</w:t>
      </w:r>
      <w:r w:rsidR="1E393C91">
        <w:t xml:space="preserve"> </w:t>
      </w:r>
      <w:r w:rsidR="75D88516">
        <w:t>random and independent selection</w:t>
      </w:r>
      <w:r w:rsidR="692186B4">
        <w:t>s</w:t>
      </w:r>
      <w:r w:rsidR="75D88516">
        <w:t xml:space="preserve"> from a uniform distribution</w:t>
      </w:r>
      <w:r w:rsidR="464EFAB6">
        <w:t>.</w:t>
      </w:r>
    </w:p>
    <w:p w14:paraId="1D791555" w14:textId="299E1722" w:rsidR="00FB522F" w:rsidRPr="0027460C" w:rsidRDefault="4F9BF197" w:rsidP="3FE1A1FE">
      <w:r>
        <w:t>In the present version of the standard, t</w:t>
      </w:r>
      <w:r w:rsidR="0F6F2687">
        <w:t xml:space="preserve">he selected resource can be used for multiple times with a fixed time interval for subsequent transmissions </w:t>
      </w:r>
      <w:r w:rsidR="5447E275">
        <w:t>in a</w:t>
      </w:r>
      <w:r w:rsidR="0F6F2687">
        <w:t xml:space="preserve"> scheme is referred to as semi-persistent scheduling (SPS) or only once </w:t>
      </w:r>
      <w:r w:rsidR="352280B9">
        <w:t xml:space="preserve">in a </w:t>
      </w:r>
      <w:r w:rsidR="0F6F2687">
        <w:t xml:space="preserve">scheme </w:t>
      </w:r>
      <w:r w:rsidR="0B5FA2FC">
        <w:t xml:space="preserve">that </w:t>
      </w:r>
      <w:r w:rsidR="0F6F2687">
        <w:t xml:space="preserve">is referred to as one-shot transmission </w:t>
      </w:r>
      <w:r w:rsidR="67C3953D">
        <w:t>(OST)</w:t>
      </w:r>
      <w:r w:rsidR="233B6B3F">
        <w:t xml:space="preserve"> [5]</w:t>
      </w:r>
      <w:r w:rsidR="67C3953D">
        <w:t>.</w:t>
      </w:r>
      <w:r w:rsidR="0F6F2687">
        <w:t xml:space="preserve"> </w:t>
      </w:r>
      <w:r w:rsidR="4C93FD59">
        <w:t>The above proposed enhancement should be seen as an extended</w:t>
      </w:r>
      <w:r w:rsidR="770C184A">
        <w:t xml:space="preserve"> version of</w:t>
      </w:r>
      <w:r w:rsidR="5D5D6FA7">
        <w:t xml:space="preserve"> SPS</w:t>
      </w:r>
      <w:r w:rsidR="60EBB6EC">
        <w:t xml:space="preserve">. </w:t>
      </w:r>
      <w:r w:rsidR="5E7EB5AE">
        <w:t>The</w:t>
      </w:r>
      <w:r w:rsidR="452C981A">
        <w:t xml:space="preserve"> </w:t>
      </w:r>
      <w:r w:rsidR="5E7EB5AE">
        <w:t>difference from the existing SPS is that</w:t>
      </w:r>
      <w:r w:rsidR="34FABA6C">
        <w:t xml:space="preserve"> the</w:t>
      </w:r>
      <w:r w:rsidR="5E7EB5AE">
        <w:t xml:space="preserve"> UE reuses the resource</w:t>
      </w:r>
      <w:r w:rsidR="0E7818C9">
        <w:t xml:space="preserve"> only</w:t>
      </w:r>
      <w:r w:rsidR="5E7EB5AE">
        <w:t xml:space="preserve"> if that resource is previously successful</w:t>
      </w:r>
      <w:r w:rsidR="2A28E156">
        <w:t>.</w:t>
      </w:r>
      <w:r w:rsidR="5E7EB5AE">
        <w:t xml:space="preserve"> The benefit of the </w:t>
      </w:r>
      <w:r w:rsidR="005B52E1">
        <w:t xml:space="preserve">successful </w:t>
      </w:r>
      <w:r w:rsidR="5E7EB5AE">
        <w:t xml:space="preserve">resource reuse </w:t>
      </w:r>
      <w:r w:rsidR="78B507ED">
        <w:t>approach</w:t>
      </w:r>
      <w:r w:rsidR="5E7EB5AE">
        <w:t xml:space="preserve"> is that </w:t>
      </w:r>
      <w:r w:rsidR="753FDE53">
        <w:t xml:space="preserve">it is possible to </w:t>
      </w:r>
      <w:r w:rsidR="5E7EB5AE">
        <w:t xml:space="preserve">mitigate </w:t>
      </w:r>
      <w:r w:rsidR="00A30A91">
        <w:t xml:space="preserve">the </w:t>
      </w:r>
      <w:r w:rsidR="5E7EB5AE">
        <w:t>persistent packet loss issue in SPS due to resource collision</w:t>
      </w:r>
      <w:r w:rsidR="5C123D47">
        <w:t>s</w:t>
      </w:r>
      <w:r w:rsidR="5E7EB5AE">
        <w:t>, half duplex, and/or near-far problem</w:t>
      </w:r>
      <w:r w:rsidR="607CB00A">
        <w:t>s</w:t>
      </w:r>
      <w:r w:rsidR="5E7EB5AE">
        <w:t xml:space="preserve">. </w:t>
      </w:r>
      <w:r w:rsidR="645F0554">
        <w:t xml:space="preserve">The proposal is applicable for both </w:t>
      </w:r>
      <w:r w:rsidR="004C3C8F">
        <w:t>O</w:t>
      </w:r>
      <w:r w:rsidR="645F0554">
        <w:t xml:space="preserve">ptions 1 and 2 because </w:t>
      </w:r>
      <w:r w:rsidR="5E7EB5AE">
        <w:t xml:space="preserve">SPS is </w:t>
      </w:r>
      <w:r w:rsidR="020C569A">
        <w:t>currently supported</w:t>
      </w:r>
      <w:r w:rsidR="5E7EB5AE">
        <w:t xml:space="preserve"> for both sensing-based and random resource selection</w:t>
      </w:r>
      <w:r w:rsidR="003903EA">
        <w:t xml:space="preserve"> in Rel-16/17 NR SL</w:t>
      </w:r>
      <w:r w:rsidR="5E7EB5AE">
        <w:t>.</w:t>
      </w:r>
      <w:r w:rsidR="00A03A9A">
        <w:t xml:space="preserve"> </w:t>
      </w:r>
      <w:r w:rsidR="1E909CE1">
        <w:t xml:space="preserve">It is therefore proposed to consider </w:t>
      </w:r>
      <w:r w:rsidR="64B06205">
        <w:t xml:space="preserve">allowing </w:t>
      </w:r>
      <w:r w:rsidR="4BEE5F90">
        <w:t>reus</w:t>
      </w:r>
      <w:r w:rsidR="17539AAC">
        <w:t>e</w:t>
      </w:r>
      <w:r w:rsidR="1E909CE1">
        <w:t xml:space="preserve"> </w:t>
      </w:r>
      <w:r w:rsidR="7AFE8AF8">
        <w:t>o</w:t>
      </w:r>
      <w:r w:rsidR="1273E080">
        <w:t xml:space="preserve">f </w:t>
      </w:r>
      <w:r w:rsidR="1E909CE1">
        <w:t xml:space="preserve">previously </w:t>
      </w:r>
      <w:r w:rsidR="1BF152E9">
        <w:t>successful resources</w:t>
      </w:r>
      <w:r w:rsidR="1A551428">
        <w:t>.</w:t>
      </w:r>
    </w:p>
    <w:p w14:paraId="6CA2D0DA" w14:textId="368342BC" w:rsidR="00FB522F" w:rsidRPr="0027460C" w:rsidRDefault="197935E8" w:rsidP="57C8B3BD">
      <w:pPr>
        <w:rPr>
          <w:b/>
          <w:bCs/>
        </w:rPr>
      </w:pPr>
      <w:r w:rsidRPr="3FE1A1FE">
        <w:rPr>
          <w:b/>
          <w:bCs/>
        </w:rPr>
        <w:t>Observation 4: If the user is allowed to reuse previously successful resources, it should be possible to avoid</w:t>
      </w:r>
      <w:r w:rsidR="66F5881B" w:rsidRPr="3FE1A1FE">
        <w:rPr>
          <w:b/>
          <w:bCs/>
        </w:rPr>
        <w:t xml:space="preserve"> persistent packet loss issues in SPS due to resource</w:t>
      </w:r>
      <w:r w:rsidRPr="3FE1A1FE">
        <w:rPr>
          <w:b/>
          <w:bCs/>
        </w:rPr>
        <w:t xml:space="preserve"> collisions</w:t>
      </w:r>
      <w:r w:rsidR="3C86602D" w:rsidRPr="3FE1A1FE">
        <w:rPr>
          <w:b/>
          <w:bCs/>
        </w:rPr>
        <w:t>, half duplex and/or near-far problems</w:t>
      </w:r>
      <w:r w:rsidRPr="3FE1A1FE">
        <w:rPr>
          <w:b/>
          <w:bCs/>
        </w:rPr>
        <w:t>.</w:t>
      </w:r>
    </w:p>
    <w:p w14:paraId="0E1ECC0E" w14:textId="779254B2" w:rsidR="00FB522F" w:rsidRPr="0027460C" w:rsidRDefault="47DE31E5" w:rsidP="57C8B3BD">
      <w:r>
        <w:t>The</w:t>
      </w:r>
      <w:r w:rsidR="5B048686">
        <w:t xml:space="preserve"> concept</w:t>
      </w:r>
      <w:r w:rsidR="7BEBEFBE">
        <w:t xml:space="preserve"> of successful </w:t>
      </w:r>
      <w:r w:rsidR="387EDD65">
        <w:t xml:space="preserve">resource </w:t>
      </w:r>
      <w:r w:rsidR="7BEBEFBE">
        <w:t xml:space="preserve">should be defined with </w:t>
      </w:r>
      <w:r w:rsidR="0001222D">
        <w:t>a criterion</w:t>
      </w:r>
      <w:r w:rsidR="7BEBEFBE">
        <w:t xml:space="preserve">. </w:t>
      </w:r>
      <w:r w:rsidR="575AAD69">
        <w:t xml:space="preserve">One possible </w:t>
      </w:r>
      <w:r w:rsidR="4B75351C">
        <w:t xml:space="preserve">criterion for </w:t>
      </w:r>
      <w:r w:rsidR="6ED81AD8">
        <w:t xml:space="preserve">a </w:t>
      </w:r>
      <w:r w:rsidR="4B75351C">
        <w:t xml:space="preserve">successful </w:t>
      </w:r>
      <w:r w:rsidR="665F30D0">
        <w:t>resource</w:t>
      </w:r>
      <w:r w:rsidR="37D57625">
        <w:t xml:space="preserve"> </w:t>
      </w:r>
      <w:r w:rsidR="4B75351C">
        <w:t xml:space="preserve">could be </w:t>
      </w:r>
      <w:r w:rsidR="63F3875A">
        <w:t>the presence</w:t>
      </w:r>
      <w:r w:rsidR="4B75351C">
        <w:t xml:space="preserve"> of positive HARQ feedback</w:t>
      </w:r>
      <w:r w:rsidR="1A26CB59">
        <w:t xml:space="preserve"> (ACK)</w:t>
      </w:r>
      <w:r w:rsidR="4B75351C">
        <w:t xml:space="preserve"> </w:t>
      </w:r>
      <w:r w:rsidR="000066E3">
        <w:t>and/</w:t>
      </w:r>
      <w:r w:rsidR="4B75351C">
        <w:t xml:space="preserve">or </w:t>
      </w:r>
      <w:r w:rsidR="64696EFA">
        <w:t xml:space="preserve">the </w:t>
      </w:r>
      <w:r w:rsidR="4B75351C">
        <w:t xml:space="preserve">absence of negative </w:t>
      </w:r>
      <w:r w:rsidR="2CED982A">
        <w:t xml:space="preserve">HARQ </w:t>
      </w:r>
      <w:r w:rsidR="4B75351C">
        <w:t>feedback</w:t>
      </w:r>
      <w:r w:rsidR="1A26CB59">
        <w:t xml:space="preserve"> (NACK)</w:t>
      </w:r>
      <w:r w:rsidR="65B60C90">
        <w:t xml:space="preserve"> associated with the</w:t>
      </w:r>
      <w:r w:rsidR="4626075C">
        <w:t xml:space="preserve"> transmission opportunity</w:t>
      </w:r>
      <w:r w:rsidR="0C4128E0">
        <w:t xml:space="preserve"> for unicast and groupcast</w:t>
      </w:r>
      <w:r w:rsidR="4BAFA3C0">
        <w:t xml:space="preserve">, </w:t>
      </w:r>
      <w:proofErr w:type="gramStart"/>
      <w:r w:rsidR="4BAFA3C0">
        <w:t>i.e.</w:t>
      </w:r>
      <w:proofErr w:type="gramEnd"/>
      <w:r w:rsidR="6F6E946D">
        <w:t xml:space="preserve"> ACK/NACK-based and NACK-only based</w:t>
      </w:r>
      <w:r w:rsidR="1F65417E">
        <w:t>.</w:t>
      </w:r>
    </w:p>
    <w:p w14:paraId="0E1A235C" w14:textId="467B41C7" w:rsidR="00FB522F" w:rsidRPr="0027460C" w:rsidRDefault="4226FF49" w:rsidP="3FE1A1FE">
      <w:pPr>
        <w:rPr>
          <w:b/>
          <w:bCs/>
        </w:rPr>
      </w:pPr>
      <w:r w:rsidRPr="3FE1A1FE">
        <w:rPr>
          <w:b/>
          <w:bCs/>
        </w:rPr>
        <w:t xml:space="preserve">Proposal </w:t>
      </w:r>
      <w:r w:rsidR="08A4D6AA" w:rsidRPr="3FE1A1FE">
        <w:rPr>
          <w:b/>
          <w:bCs/>
        </w:rPr>
        <w:t>4:</w:t>
      </w:r>
      <w:r w:rsidR="61EFF561" w:rsidRPr="3FE1A1FE">
        <w:rPr>
          <w:b/>
          <w:bCs/>
        </w:rPr>
        <w:t xml:space="preserve"> </w:t>
      </w:r>
      <w:r w:rsidR="4D8F9AFD" w:rsidRPr="3FE1A1FE">
        <w:rPr>
          <w:b/>
          <w:bCs/>
        </w:rPr>
        <w:t xml:space="preserve">A previously successful </w:t>
      </w:r>
      <w:r w:rsidR="70DE89A5" w:rsidRPr="3FE1A1FE">
        <w:rPr>
          <w:b/>
          <w:bCs/>
        </w:rPr>
        <w:t xml:space="preserve">resource </w:t>
      </w:r>
      <w:r w:rsidR="6F97806F" w:rsidRPr="3FE1A1FE">
        <w:rPr>
          <w:b/>
          <w:bCs/>
        </w:rPr>
        <w:t>may</w:t>
      </w:r>
      <w:r w:rsidR="70DE89A5" w:rsidRPr="3FE1A1FE">
        <w:rPr>
          <w:b/>
          <w:bCs/>
        </w:rPr>
        <w:t xml:space="preserve"> be reused</w:t>
      </w:r>
      <w:r w:rsidR="69342128" w:rsidRPr="3FE1A1FE">
        <w:rPr>
          <w:b/>
          <w:bCs/>
        </w:rPr>
        <w:t>, and</w:t>
      </w:r>
      <w:r w:rsidR="4D8F9AFD" w:rsidRPr="3FE1A1FE">
        <w:rPr>
          <w:b/>
          <w:bCs/>
        </w:rPr>
        <w:t xml:space="preserve"> </w:t>
      </w:r>
      <w:r w:rsidR="740C084F" w:rsidRPr="3FE1A1FE">
        <w:rPr>
          <w:b/>
          <w:bCs/>
        </w:rPr>
        <w:t xml:space="preserve">defined as </w:t>
      </w:r>
      <w:r w:rsidR="6CC50A44" w:rsidRPr="3FE1A1FE">
        <w:rPr>
          <w:b/>
          <w:bCs/>
        </w:rPr>
        <w:t>positive HARQ feedback</w:t>
      </w:r>
      <w:r w:rsidR="1A26CB59" w:rsidRPr="3FE1A1FE">
        <w:rPr>
          <w:b/>
          <w:bCs/>
        </w:rPr>
        <w:t xml:space="preserve"> (ACK)</w:t>
      </w:r>
      <w:r w:rsidR="10C78ABF" w:rsidRPr="3FE1A1FE">
        <w:rPr>
          <w:b/>
          <w:bCs/>
        </w:rPr>
        <w:t xml:space="preserve"> </w:t>
      </w:r>
      <w:r w:rsidR="007D5944">
        <w:rPr>
          <w:b/>
          <w:bCs/>
        </w:rPr>
        <w:t>and/</w:t>
      </w:r>
      <w:r w:rsidR="10C78ABF" w:rsidRPr="3FE1A1FE">
        <w:rPr>
          <w:b/>
          <w:bCs/>
        </w:rPr>
        <w:t xml:space="preserve">or the absence of negative HARQ </w:t>
      </w:r>
      <w:r w:rsidR="30A2AA70" w:rsidRPr="3FE1A1FE">
        <w:rPr>
          <w:b/>
          <w:bCs/>
        </w:rPr>
        <w:t>feedback</w:t>
      </w:r>
      <w:r w:rsidR="1A26CB59" w:rsidRPr="3FE1A1FE">
        <w:rPr>
          <w:b/>
          <w:bCs/>
        </w:rPr>
        <w:t xml:space="preserve"> (NACK)</w:t>
      </w:r>
      <w:r w:rsidR="0C4128E0" w:rsidRPr="3FE1A1FE">
        <w:rPr>
          <w:b/>
          <w:bCs/>
        </w:rPr>
        <w:t xml:space="preserve"> for unicast and groupcast</w:t>
      </w:r>
      <w:r w:rsidR="5CB70422" w:rsidRPr="3FE1A1FE">
        <w:rPr>
          <w:b/>
          <w:bCs/>
        </w:rPr>
        <w:t xml:space="preserve"> </w:t>
      </w:r>
      <w:proofErr w:type="gramStart"/>
      <w:r w:rsidR="43E439BF" w:rsidRPr="3FE1A1FE">
        <w:rPr>
          <w:b/>
          <w:bCs/>
        </w:rPr>
        <w:t>i.e.</w:t>
      </w:r>
      <w:proofErr w:type="gramEnd"/>
      <w:r w:rsidR="43E439BF" w:rsidRPr="3FE1A1FE">
        <w:rPr>
          <w:b/>
          <w:bCs/>
        </w:rPr>
        <w:t xml:space="preserve"> </w:t>
      </w:r>
      <w:r w:rsidR="5CB70422" w:rsidRPr="3FE1A1FE">
        <w:rPr>
          <w:b/>
          <w:bCs/>
        </w:rPr>
        <w:t>ACK/NACK-based and NACK-only based</w:t>
      </w:r>
      <w:r w:rsidR="4D8F9AFD" w:rsidRPr="3FE1A1FE">
        <w:rPr>
          <w:b/>
          <w:bCs/>
        </w:rPr>
        <w:t>.</w:t>
      </w:r>
    </w:p>
    <w:p w14:paraId="669D8434" w14:textId="5003A339" w:rsidR="004823F5" w:rsidRDefault="79F62ED0" w:rsidP="3FE1A1FE">
      <w:r>
        <w:lastRenderedPageBreak/>
        <w:t>RAN1</w:t>
      </w:r>
      <w:r w:rsidR="21F85581">
        <w:t>#11</w:t>
      </w:r>
      <w:r w:rsidR="7D4E6634">
        <w:t>0</w:t>
      </w:r>
      <w:r w:rsidR="21F85581">
        <w:t>-bis meeting also</w:t>
      </w:r>
      <w:r w:rsidR="59F633E5">
        <w:t xml:space="preserve"> agreed to use SCI </w:t>
      </w:r>
      <w:r w:rsidR="128C290A">
        <w:t xml:space="preserve">for </w:t>
      </w:r>
      <w:r w:rsidR="71AA03F0">
        <w:t xml:space="preserve">reserving/indicating </w:t>
      </w:r>
      <w:r>
        <w:t xml:space="preserve">SL-PRS </w:t>
      </w:r>
      <w:r w:rsidR="410E289B">
        <w:t>resources for resource pools</w:t>
      </w:r>
      <w:r>
        <w:t>. Th</w:t>
      </w:r>
      <w:r w:rsidR="29CAA937">
        <w:t>ere is still an ongoing discussion regarding the note on the role of higher layer signaling and SL-PRS configuration as show</w:t>
      </w:r>
      <w:r w:rsidR="6D3A226E">
        <w:t>n</w:t>
      </w:r>
      <w:r w:rsidR="29CAA937">
        <w:t xml:space="preserve"> in the agreement below [3].</w:t>
      </w:r>
    </w:p>
    <w:p w14:paraId="2CF250AD" w14:textId="77777777" w:rsidR="00704645" w:rsidRPr="00704645" w:rsidRDefault="00704645" w:rsidP="57C8B3BD">
      <w:pPr>
        <w:overflowPunct/>
        <w:autoSpaceDE/>
        <w:autoSpaceDN/>
        <w:adjustRightInd/>
        <w:spacing w:after="0"/>
        <w:ind w:firstLine="720"/>
        <w:jc w:val="both"/>
        <w:textAlignment w:val="auto"/>
        <w:rPr>
          <w:rFonts w:eastAsia="Malgun Gothic"/>
          <w:b/>
          <w:u w:val="single"/>
          <w:lang w:val="en-GB" w:eastAsia="zh-CN"/>
        </w:rPr>
      </w:pPr>
      <w:r w:rsidRPr="00704645">
        <w:rPr>
          <w:rFonts w:eastAsia="Malgun Gothic"/>
          <w:b/>
          <w:highlight w:val="green"/>
          <w:u w:val="single"/>
          <w:lang w:val="en-GB" w:eastAsia="zh-CN"/>
        </w:rPr>
        <w:t>Agreement</w:t>
      </w:r>
    </w:p>
    <w:p w14:paraId="670DB5B7" w14:textId="0A6C276F" w:rsidR="00704645" w:rsidRPr="00704645" w:rsidRDefault="00704645" w:rsidP="00C4384C">
      <w:pPr>
        <w:overflowPunct/>
        <w:autoSpaceDE/>
        <w:autoSpaceDN/>
        <w:adjustRightInd/>
        <w:spacing w:after="0"/>
        <w:ind w:left="720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With regards to SL </w:t>
      </w:r>
      <w:proofErr w:type="spellStart"/>
      <w:r w:rsidRPr="57C8B3BD">
        <w:rPr>
          <w:rFonts w:ascii="Times" w:eastAsia="Batang" w:hAnsi="Times"/>
          <w:lang w:val="en-GB" w:eastAsia="en-US"/>
        </w:rPr>
        <w:t>signaling</w:t>
      </w:r>
      <w:proofErr w:type="spellEnd"/>
      <w:r w:rsidRPr="57C8B3BD">
        <w:rPr>
          <w:rFonts w:ascii="Times" w:eastAsia="Batang" w:hAnsi="Times"/>
          <w:lang w:val="en-GB" w:eastAsia="en-US"/>
        </w:rPr>
        <w:t xml:space="preserve"> of the reservation/indication of SL-PRS resource(s) for dedicated resource pool and shared resource pool (if supported) for positioning:</w:t>
      </w:r>
    </w:p>
    <w:p w14:paraId="14012884" w14:textId="77777777" w:rsidR="00704645" w:rsidRPr="00704645" w:rsidRDefault="00704645" w:rsidP="00704645">
      <w:pPr>
        <w:numPr>
          <w:ilvl w:val="0"/>
          <w:numId w:val="34"/>
        </w:numPr>
        <w:overflowPunct/>
        <w:autoSpaceDE/>
        <w:autoSpaceDN/>
        <w:adjustRightInd/>
        <w:spacing w:after="160" w:line="252" w:lineRule="auto"/>
        <w:contextualSpacing/>
        <w:textAlignment w:val="auto"/>
        <w:rPr>
          <w:rFonts w:ascii="Times" w:eastAsia="SimSun" w:hAnsi="Times"/>
          <w:lang w:val="en-GB" w:eastAsia="en-US"/>
        </w:rPr>
      </w:pPr>
      <w:r w:rsidRPr="57C8B3BD">
        <w:rPr>
          <w:rFonts w:ascii="Times" w:eastAsia="SimSun" w:hAnsi="Times"/>
          <w:lang w:val="en-GB" w:eastAsia="en-US"/>
        </w:rPr>
        <w:t>Option A.1: SCI can be used for reserving/indicating one or more SL-PRS resource(s)</w:t>
      </w:r>
    </w:p>
    <w:p w14:paraId="0B7C0D2C" w14:textId="77777777" w:rsidR="00704645" w:rsidRPr="00704645" w:rsidRDefault="00704645" w:rsidP="00704645">
      <w:pPr>
        <w:numPr>
          <w:ilvl w:val="1"/>
          <w:numId w:val="34"/>
        </w:numPr>
        <w:overflowPunct/>
        <w:autoSpaceDE/>
        <w:autoSpaceDN/>
        <w:adjustRightInd/>
        <w:spacing w:after="0" w:line="252" w:lineRule="auto"/>
        <w:contextualSpacing/>
        <w:textAlignment w:val="auto"/>
        <w:rPr>
          <w:rFonts w:ascii="Times" w:eastAsia="SimSun" w:hAnsi="Times"/>
          <w:lang w:val="en-GB" w:eastAsia="en-US"/>
        </w:rPr>
      </w:pPr>
      <w:r w:rsidRPr="57C8B3BD">
        <w:rPr>
          <w:rFonts w:ascii="Times" w:eastAsia="SimSun" w:hAnsi="Times"/>
          <w:lang w:val="en-GB" w:eastAsia="en-US"/>
        </w:rPr>
        <w:t xml:space="preserve">Note: This does NOT mean that only SCI is being used. There can still be higher layer </w:t>
      </w:r>
      <w:proofErr w:type="spellStart"/>
      <w:r w:rsidRPr="57C8B3BD">
        <w:rPr>
          <w:rFonts w:ascii="Times" w:eastAsia="SimSun" w:hAnsi="Times"/>
          <w:lang w:val="en-GB" w:eastAsia="en-US"/>
        </w:rPr>
        <w:t>signaling</w:t>
      </w:r>
      <w:proofErr w:type="spellEnd"/>
      <w:r w:rsidRPr="57C8B3BD">
        <w:rPr>
          <w:rFonts w:ascii="Times" w:eastAsia="SimSun" w:hAnsi="Times"/>
          <w:lang w:val="en-GB" w:eastAsia="en-US"/>
        </w:rPr>
        <w:t xml:space="preserve"> for the purpose of indicating a part of SL-PRS configuration.</w:t>
      </w:r>
    </w:p>
    <w:p w14:paraId="311213D2" w14:textId="77777777" w:rsidR="00704645" w:rsidRPr="00704645" w:rsidRDefault="00704645" w:rsidP="00704645">
      <w:pPr>
        <w:numPr>
          <w:ilvl w:val="1"/>
          <w:numId w:val="34"/>
        </w:numPr>
        <w:overflowPunct/>
        <w:autoSpaceDE/>
        <w:autoSpaceDN/>
        <w:adjustRightInd/>
        <w:spacing w:after="0" w:line="252" w:lineRule="auto"/>
        <w:contextualSpacing/>
        <w:textAlignment w:val="auto"/>
        <w:rPr>
          <w:rFonts w:ascii="Times" w:eastAsia="SimSun" w:hAnsi="Times"/>
          <w:lang w:val="en-GB" w:eastAsia="en-US"/>
        </w:rPr>
      </w:pPr>
      <w:r w:rsidRPr="57C8B3BD">
        <w:rPr>
          <w:rFonts w:ascii="Times" w:eastAsia="SimSun" w:hAnsi="Times"/>
          <w:lang w:val="en-GB" w:eastAsia="en-US"/>
        </w:rPr>
        <w:t>FFS: Whether SCI is single stage SCI or two stage SCI</w:t>
      </w:r>
    </w:p>
    <w:p w14:paraId="4CB1B52E" w14:textId="38607A56" w:rsidR="009B64EF" w:rsidRDefault="00704645" w:rsidP="57C8B3BD">
      <w:pPr>
        <w:numPr>
          <w:ilvl w:val="0"/>
          <w:numId w:val="34"/>
        </w:numPr>
        <w:spacing w:after="160" w:line="252" w:lineRule="auto"/>
        <w:contextualSpacing/>
        <w:rPr>
          <w:rFonts w:ascii="Times" w:eastAsia="SimSun" w:hAnsi="Times"/>
          <w:lang w:val="en-GB" w:eastAsia="en-US"/>
        </w:rPr>
      </w:pPr>
      <w:r w:rsidRPr="57C8B3BD">
        <w:rPr>
          <w:rFonts w:ascii="Times" w:eastAsia="SimSun" w:hAnsi="Times"/>
          <w:lang w:val="en-GB" w:eastAsia="en-US"/>
        </w:rPr>
        <w:t xml:space="preserve">FFS: SL-MAC-CE or other higher-layer </w:t>
      </w:r>
      <w:proofErr w:type="spellStart"/>
      <w:r w:rsidRPr="57C8B3BD">
        <w:rPr>
          <w:rFonts w:ascii="Times" w:eastAsia="SimSun" w:hAnsi="Times"/>
          <w:lang w:val="en-GB" w:eastAsia="en-US"/>
        </w:rPr>
        <w:t>signaling</w:t>
      </w:r>
      <w:proofErr w:type="spellEnd"/>
      <w:r w:rsidRPr="57C8B3BD">
        <w:rPr>
          <w:rFonts w:ascii="Times" w:eastAsia="SimSun" w:hAnsi="Times"/>
          <w:lang w:val="en-GB" w:eastAsia="en-US"/>
        </w:rPr>
        <w:t xml:space="preserve"> reservation/indication</w:t>
      </w:r>
    </w:p>
    <w:p w14:paraId="30D9DC6E" w14:textId="66A951B4" w:rsidR="57C8B3BD" w:rsidRDefault="57C8B3BD" w:rsidP="57C8B3BD">
      <w:pPr>
        <w:spacing w:after="160" w:line="252" w:lineRule="auto"/>
        <w:ind w:left="360"/>
        <w:contextualSpacing/>
        <w:rPr>
          <w:rFonts w:ascii="Times" w:eastAsia="SimSun" w:hAnsi="Times"/>
          <w:lang w:val="en-GB" w:eastAsia="en-US"/>
        </w:rPr>
      </w:pPr>
    </w:p>
    <w:p w14:paraId="7D9D4A4E" w14:textId="7D7357F8" w:rsidR="34ECEE5F" w:rsidRDefault="7A1D7F39" w:rsidP="57C8B3BD">
      <w:r>
        <w:t xml:space="preserve">In general, there are some fundamental differences between lower layer and higher layer signaling. In this discussion, lower layer </w:t>
      </w:r>
      <w:r w:rsidR="2C898F2F">
        <w:t xml:space="preserve">signaling refers to PHY and MAC signaling whereas higher layer signaling refers to RRC signaling. Higher layer signaling is </w:t>
      </w:r>
      <w:r w:rsidR="1E18CF3F">
        <w:t xml:space="preserve">reliable because it can be </w:t>
      </w:r>
      <w:r w:rsidR="2C898F2F">
        <w:t>passed through ackno</w:t>
      </w:r>
      <w:r w:rsidR="0469D188">
        <w:t xml:space="preserve">wledge mode RLC and </w:t>
      </w:r>
      <w:r w:rsidR="0046F30B">
        <w:t xml:space="preserve">it can make use of in-order delivery and duplicate detection. It is therefore a desirable choice for </w:t>
      </w:r>
      <w:r w:rsidR="1F00C766">
        <w:t xml:space="preserve">radio </w:t>
      </w:r>
      <w:r w:rsidR="319D8E1B">
        <w:t>configurations. The downside is that it is less useful</w:t>
      </w:r>
      <w:r w:rsidR="34D8839C">
        <w:t>, if usable at all,</w:t>
      </w:r>
      <w:r w:rsidR="319D8E1B">
        <w:t xml:space="preserve"> for control-loops </w:t>
      </w:r>
      <w:r w:rsidR="0632B7A0">
        <w:t xml:space="preserve">due to long delays </w:t>
      </w:r>
      <w:r w:rsidR="319D8E1B">
        <w:t xml:space="preserve">and therefore lower layer signaling is </w:t>
      </w:r>
      <w:r w:rsidR="5041AF28">
        <w:t xml:space="preserve">more </w:t>
      </w:r>
      <w:r w:rsidR="2AE67FBA">
        <w:t xml:space="preserve">applicable </w:t>
      </w:r>
      <w:r w:rsidR="319D8E1B">
        <w:t>for delay sensitive signaling</w:t>
      </w:r>
      <w:r w:rsidR="7A13F469">
        <w:t xml:space="preserve"> to indicate</w:t>
      </w:r>
      <w:r w:rsidR="24CE88D2">
        <w:t>,</w:t>
      </w:r>
      <w:r w:rsidR="7A13F469">
        <w:t xml:space="preserve"> e.g., activation and deactivation of a feature</w:t>
      </w:r>
      <w:r w:rsidR="319D8E1B">
        <w:t xml:space="preserve">. </w:t>
      </w:r>
      <w:r w:rsidR="33E18983">
        <w:t>This is a very common setup for many types of configurations in 3GPP radio interfaces and</w:t>
      </w:r>
      <w:r w:rsidR="65EE3C83">
        <w:t>, so far,</w:t>
      </w:r>
      <w:r w:rsidR="33E18983">
        <w:t xml:space="preserve"> no reasons </w:t>
      </w:r>
      <w:r w:rsidR="0D74EB89">
        <w:t>have been</w:t>
      </w:r>
      <w:r w:rsidR="33E18983">
        <w:t xml:space="preserve"> found </w:t>
      </w:r>
      <w:r w:rsidR="0B0D6619">
        <w:t xml:space="preserve">in this contribution to </w:t>
      </w:r>
      <w:r w:rsidR="33E18983">
        <w:t xml:space="preserve">deviate from this </w:t>
      </w:r>
      <w:r w:rsidR="48E75CF5">
        <w:t xml:space="preserve">principle for sidelink positioning. It is therefore proposed to </w:t>
      </w:r>
      <w:r w:rsidR="4E72BE29">
        <w:t xml:space="preserve">make use </w:t>
      </w:r>
      <w:r w:rsidR="57692CCC">
        <w:t xml:space="preserve">of </w:t>
      </w:r>
      <w:r w:rsidR="48E75CF5">
        <w:t>higher layer signaling for the indication of a part of SL-PRS</w:t>
      </w:r>
      <w:r w:rsidR="02131094">
        <w:t xml:space="preserve"> configurations</w:t>
      </w:r>
      <w:r w:rsidR="5597A611">
        <w:t xml:space="preserve"> if deemed possible.</w:t>
      </w:r>
    </w:p>
    <w:p w14:paraId="17A989B1" w14:textId="36684A31" w:rsidR="22446611" w:rsidRDefault="0732CBB5" w:rsidP="57C8B3BD">
      <w:r>
        <w:t>RAN1#11</w:t>
      </w:r>
      <w:r w:rsidR="073C8338">
        <w:t>0</w:t>
      </w:r>
      <w:r>
        <w:t xml:space="preserve">-bis meeting </w:t>
      </w:r>
      <w:r w:rsidR="56429199">
        <w:t xml:space="preserve">also </w:t>
      </w:r>
      <w:r w:rsidR="6A734029">
        <w:t xml:space="preserve">discussed the SL-PRS time domain behavior. The following behavior was agreed even though many </w:t>
      </w:r>
      <w:r w:rsidR="0AF542A9">
        <w:t>details</w:t>
      </w:r>
      <w:r w:rsidR="6A734029">
        <w:t xml:space="preserve"> </w:t>
      </w:r>
      <w:r w:rsidR="6867A65B">
        <w:t>remained</w:t>
      </w:r>
      <w:r w:rsidR="6A734029">
        <w:t xml:space="preserve"> as subject</w:t>
      </w:r>
      <w:r w:rsidR="6C2FD376">
        <w:t>s</w:t>
      </w:r>
      <w:r w:rsidR="6A734029">
        <w:t xml:space="preserve"> for </w:t>
      </w:r>
      <w:r w:rsidR="79B4FFD5">
        <w:t>further studies</w:t>
      </w:r>
      <w:r w:rsidR="5A059FCF">
        <w:t xml:space="preserve"> [3]</w:t>
      </w:r>
      <w:r>
        <w:t xml:space="preserve">. </w:t>
      </w:r>
      <w:r w:rsidR="2E606BD2">
        <w:t>The purpose of the proposals below is to address some of these</w:t>
      </w:r>
      <w:r w:rsidR="759A9846">
        <w:t xml:space="preserve"> </w:t>
      </w:r>
      <w:r w:rsidR="2E606BD2">
        <w:t>open issues</w:t>
      </w:r>
      <w:r w:rsidR="54ECDCDA">
        <w:t xml:space="preserve"> and propose some details for further consideration</w:t>
      </w:r>
      <w:r w:rsidR="2E606BD2">
        <w:t>.</w:t>
      </w:r>
    </w:p>
    <w:p w14:paraId="001012CA" w14:textId="77777777" w:rsidR="004C6F8F" w:rsidRPr="004C6F8F" w:rsidRDefault="004C6F8F" w:rsidP="57C8B3BD">
      <w:pPr>
        <w:overflowPunct/>
        <w:autoSpaceDE/>
        <w:autoSpaceDN/>
        <w:adjustRightInd/>
        <w:spacing w:after="0"/>
        <w:ind w:firstLine="720"/>
        <w:jc w:val="both"/>
        <w:textAlignment w:val="auto"/>
        <w:rPr>
          <w:rFonts w:eastAsia="Malgun Gothic"/>
          <w:b/>
          <w:u w:val="single"/>
          <w:lang w:val="en-GB" w:eastAsia="zh-CN"/>
        </w:rPr>
      </w:pPr>
      <w:r w:rsidRPr="004C6F8F">
        <w:rPr>
          <w:rFonts w:eastAsia="Malgun Gothic"/>
          <w:b/>
          <w:highlight w:val="green"/>
          <w:u w:val="single"/>
          <w:lang w:val="en-GB" w:eastAsia="zh-CN"/>
        </w:rPr>
        <w:t>Agreement</w:t>
      </w:r>
    </w:p>
    <w:p w14:paraId="614AF568" w14:textId="00DB14F1" w:rsidR="004C6F8F" w:rsidRPr="004C6F8F" w:rsidRDefault="004C6F8F" w:rsidP="57C8B3BD">
      <w:pPr>
        <w:overflowPunct/>
        <w:autoSpaceDE/>
        <w:autoSpaceDN/>
        <w:adjustRightInd/>
        <w:spacing w:after="0"/>
        <w:ind w:firstLine="720"/>
        <w:jc w:val="both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With regards to the SL-PRS time domain behavior, at least study the following </w:t>
      </w:r>
      <w:proofErr w:type="spellStart"/>
      <w:r w:rsidRPr="57C8B3BD">
        <w:rPr>
          <w:rFonts w:ascii="Times" w:eastAsia="Batang" w:hAnsi="Times"/>
          <w:lang w:val="en-GB" w:eastAsia="en-US"/>
        </w:rPr>
        <w:t>behaviors</w:t>
      </w:r>
      <w:proofErr w:type="spellEnd"/>
      <w:r w:rsidRPr="57C8B3BD">
        <w:rPr>
          <w:rFonts w:ascii="Times" w:eastAsia="Batang" w:hAnsi="Times"/>
          <w:lang w:val="en-GB" w:eastAsia="en-US"/>
        </w:rPr>
        <w:t xml:space="preserve"> from Tx UE </w:t>
      </w:r>
      <w:r>
        <w:tab/>
      </w:r>
    </w:p>
    <w:p w14:paraId="03AD7EBE" w14:textId="0640F242" w:rsidR="004C6F8F" w:rsidRPr="004C6F8F" w:rsidRDefault="004C6F8F" w:rsidP="57C8B3BD">
      <w:pPr>
        <w:overflowPunct/>
        <w:autoSpaceDE/>
        <w:autoSpaceDN/>
        <w:adjustRightInd/>
        <w:spacing w:after="0"/>
        <w:ind w:firstLine="720"/>
        <w:jc w:val="both"/>
        <w:textAlignment w:val="auto"/>
        <w:rPr>
          <w:rFonts w:eastAsia="Batang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>perspective:</w:t>
      </w:r>
    </w:p>
    <w:p w14:paraId="31E3EAB6" w14:textId="77777777" w:rsidR="004C6F8F" w:rsidRPr="004C6F8F" w:rsidRDefault="004C6F8F" w:rsidP="004C6F8F">
      <w:pPr>
        <w:numPr>
          <w:ilvl w:val="0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Periodic SL-PRS </w:t>
      </w:r>
    </w:p>
    <w:p w14:paraId="0FB00548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SL-PRS is transmitted periodically with a transmission periodicity </w:t>
      </w:r>
    </w:p>
    <w:p w14:paraId="6EC74F27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FFS: any additional details, including </w:t>
      </w:r>
      <w:proofErr w:type="gramStart"/>
      <w:r w:rsidRPr="57C8B3BD">
        <w:rPr>
          <w:rFonts w:ascii="Times" w:eastAsia="Batang" w:hAnsi="Times"/>
          <w:lang w:val="en-GB" w:eastAsia="en-US"/>
        </w:rPr>
        <w:t>whether or not</w:t>
      </w:r>
      <w:proofErr w:type="gramEnd"/>
      <w:r w:rsidRPr="57C8B3BD">
        <w:rPr>
          <w:rFonts w:ascii="Times" w:eastAsia="Batang" w:hAnsi="Times"/>
          <w:lang w:val="en-GB" w:eastAsia="en-US"/>
        </w:rPr>
        <w:t xml:space="preserve"> higher layers can start/stop transmission.</w:t>
      </w:r>
    </w:p>
    <w:p w14:paraId="6F348D9E" w14:textId="77777777" w:rsidR="004C6F8F" w:rsidRPr="004C6F8F" w:rsidRDefault="004C6F8F" w:rsidP="004C6F8F">
      <w:pPr>
        <w:numPr>
          <w:ilvl w:val="0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Semi-persistent SL-PRS </w:t>
      </w:r>
    </w:p>
    <w:p w14:paraId="4E29C961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>SL-PRS is transmitted periodically with a transmission periodicity after activation and until deactivation</w:t>
      </w:r>
    </w:p>
    <w:p w14:paraId="341F6621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>FFS: any additional details</w:t>
      </w:r>
    </w:p>
    <w:p w14:paraId="339DDC4D" w14:textId="77777777" w:rsidR="004C6F8F" w:rsidRPr="004C6F8F" w:rsidRDefault="004C6F8F" w:rsidP="004C6F8F">
      <w:pPr>
        <w:numPr>
          <w:ilvl w:val="0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Aperiodic SL-PRS </w:t>
      </w:r>
    </w:p>
    <w:p w14:paraId="4A19476B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SL-PRS is transmitted at least once after [triggering/request] </w:t>
      </w:r>
    </w:p>
    <w:p w14:paraId="46D5BEB8" w14:textId="77777777" w:rsidR="004C6F8F" w:rsidRPr="004C6F8F" w:rsidRDefault="004C6F8F" w:rsidP="004C6F8F">
      <w:pPr>
        <w:numPr>
          <w:ilvl w:val="2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Note: the brackets in the above means that companies are encouraged to study further whether “triggering” and/or “request” should be used and provide their definitions. </w:t>
      </w:r>
    </w:p>
    <w:p w14:paraId="1102736F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>FFS: any additional details</w:t>
      </w:r>
    </w:p>
    <w:p w14:paraId="261333F4" w14:textId="77777777" w:rsidR="004C6F8F" w:rsidRPr="004C6F8F" w:rsidRDefault="004C6F8F" w:rsidP="004C6F8F">
      <w:pPr>
        <w:numPr>
          <w:ilvl w:val="0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FFS: Applicability of the above time </w:t>
      </w:r>
      <w:proofErr w:type="spellStart"/>
      <w:r w:rsidRPr="57C8B3BD">
        <w:rPr>
          <w:rFonts w:ascii="Times" w:eastAsia="Batang" w:hAnsi="Times"/>
          <w:lang w:val="en-GB" w:eastAsia="en-US"/>
        </w:rPr>
        <w:t>behaviors</w:t>
      </w:r>
      <w:proofErr w:type="spellEnd"/>
      <w:r w:rsidRPr="57C8B3BD">
        <w:rPr>
          <w:rFonts w:ascii="Times" w:eastAsia="Batang" w:hAnsi="Times"/>
          <w:lang w:val="en-GB" w:eastAsia="en-US"/>
        </w:rPr>
        <w:t xml:space="preserve"> for scheme 1 &amp; scheme 2</w:t>
      </w:r>
    </w:p>
    <w:p w14:paraId="49BCEE2F" w14:textId="77777777" w:rsidR="004C6F8F" w:rsidRPr="004C6F8F" w:rsidRDefault="004C6F8F" w:rsidP="004C6F8F">
      <w:pPr>
        <w:numPr>
          <w:ilvl w:val="0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>FFS: Rx UE behavior is separately discussed.</w:t>
      </w:r>
    </w:p>
    <w:p w14:paraId="101C22D1" w14:textId="02CE0298" w:rsidR="004C6F8F" w:rsidRDefault="004C6F8F" w:rsidP="57C8B3BD">
      <w:pPr>
        <w:numPr>
          <w:ilvl w:val="0"/>
          <w:numId w:val="35"/>
        </w:numPr>
        <w:spacing w:after="0" w:line="252" w:lineRule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>FFS: What mechanism(s) are used for activation/deactivation/triggering is part of the study</w:t>
      </w:r>
    </w:p>
    <w:p w14:paraId="68013A8E" w14:textId="0E2C967D" w:rsidR="00704645" w:rsidRDefault="00704645" w:rsidP="57C8B3BD">
      <w:pPr>
        <w:spacing w:after="0" w:line="252" w:lineRule="auto"/>
        <w:rPr>
          <w:rFonts w:ascii="Times" w:eastAsia="Batang" w:hAnsi="Times"/>
          <w:lang w:val="en-GB" w:eastAsia="en-US"/>
        </w:rPr>
      </w:pPr>
    </w:p>
    <w:p w14:paraId="3812CFAC" w14:textId="638EB6EA" w:rsidR="00D70894" w:rsidRDefault="0E875770" w:rsidP="3FE1A1FE">
      <w:pPr>
        <w:spacing w:after="0" w:line="252" w:lineRule="auto"/>
        <w:rPr>
          <w:rFonts w:asciiTheme="minorHAnsi" w:eastAsiaTheme="minorEastAsia" w:hAnsiTheme="minorHAnsi" w:cstheme="minorBidi"/>
          <w:lang w:val="en-GB" w:eastAsia="en-US"/>
        </w:rPr>
      </w:pPr>
      <w:r w:rsidRPr="3FE1A1FE">
        <w:rPr>
          <w:rFonts w:asciiTheme="minorHAnsi" w:eastAsiaTheme="minorEastAsia" w:hAnsiTheme="minorHAnsi" w:cstheme="minorBidi"/>
          <w:lang w:val="en-GB" w:eastAsia="en-US"/>
        </w:rPr>
        <w:t>In automotive use cases</w:t>
      </w:r>
      <w:r w:rsidR="35666632" w:rsidRPr="3FE1A1FE">
        <w:rPr>
          <w:rFonts w:asciiTheme="minorHAnsi" w:eastAsiaTheme="minorEastAsia" w:hAnsiTheme="minorHAnsi" w:cstheme="minorBidi"/>
          <w:lang w:val="en-GB" w:eastAsia="en-US"/>
        </w:rPr>
        <w:t xml:space="preserve"> </w:t>
      </w:r>
      <w:r w:rsidR="2F76CBBE" w:rsidRPr="3FE1A1FE">
        <w:rPr>
          <w:rFonts w:asciiTheme="minorHAnsi" w:eastAsiaTheme="minorEastAsia" w:hAnsiTheme="minorHAnsi" w:cstheme="minorBidi"/>
          <w:lang w:val="en-GB" w:eastAsia="en-US"/>
        </w:rPr>
        <w:t>and</w:t>
      </w:r>
      <w:r w:rsidR="6C74B81D" w:rsidRPr="3FE1A1FE">
        <w:rPr>
          <w:rFonts w:asciiTheme="minorHAnsi" w:eastAsiaTheme="minorEastAsia" w:hAnsiTheme="minorHAnsi" w:cstheme="minorBidi"/>
          <w:lang w:val="en-GB" w:eastAsia="en-US"/>
        </w:rPr>
        <w:t xml:space="preserve"> </w:t>
      </w:r>
      <w:r w:rsidR="6F508D64" w:rsidRPr="3FE1A1FE">
        <w:rPr>
          <w:rFonts w:asciiTheme="minorHAnsi" w:eastAsiaTheme="minorEastAsia" w:hAnsiTheme="minorHAnsi" w:cstheme="minorBidi"/>
          <w:lang w:val="en-GB" w:eastAsia="en-US"/>
        </w:rPr>
        <w:t>network-centric operation</w:t>
      </w:r>
      <w:r w:rsidRPr="3FE1A1FE">
        <w:rPr>
          <w:rFonts w:asciiTheme="minorHAnsi" w:eastAsiaTheme="minorEastAsia" w:hAnsiTheme="minorHAnsi" w:cstheme="minorBidi"/>
          <w:lang w:val="en-GB" w:eastAsia="en-US"/>
        </w:rPr>
        <w:t xml:space="preserve">, the </w:t>
      </w:r>
      <w:r w:rsidR="4A3359C2" w:rsidRPr="3FE1A1FE">
        <w:rPr>
          <w:rFonts w:asciiTheme="minorHAnsi" w:eastAsiaTheme="minorEastAsia" w:hAnsiTheme="minorHAnsi" w:cstheme="minorBidi"/>
          <w:lang w:val="en-GB" w:eastAsia="en-US"/>
        </w:rPr>
        <w:t>SL-PRS</w:t>
      </w:r>
      <w:r w:rsidRPr="3FE1A1FE">
        <w:rPr>
          <w:rFonts w:asciiTheme="minorHAnsi" w:eastAsiaTheme="minorEastAsia" w:hAnsiTheme="minorHAnsi" w:cstheme="minorBidi"/>
          <w:lang w:val="en-GB" w:eastAsia="en-US"/>
        </w:rPr>
        <w:t xml:space="preserve"> may be</w:t>
      </w:r>
      <w:r w:rsidR="426E7A34" w:rsidRPr="3FE1A1FE">
        <w:rPr>
          <w:rFonts w:asciiTheme="minorHAnsi" w:eastAsiaTheme="minorEastAsia" w:hAnsiTheme="minorHAnsi" w:cstheme="minorBidi"/>
          <w:lang w:val="en-GB" w:eastAsia="en-US"/>
        </w:rPr>
        <w:t xml:space="preserve"> transmitted by</w:t>
      </w:r>
      <w:r w:rsidRPr="3FE1A1FE">
        <w:rPr>
          <w:rFonts w:asciiTheme="minorHAnsi" w:eastAsiaTheme="minorEastAsia" w:hAnsiTheme="minorHAnsi" w:cstheme="minorBidi"/>
          <w:lang w:val="en-GB" w:eastAsia="en-US"/>
        </w:rPr>
        <w:t xml:space="preserve"> a </w:t>
      </w:r>
      <w:r w:rsidR="0ED82BF9" w:rsidRPr="3FE1A1FE">
        <w:rPr>
          <w:rFonts w:asciiTheme="minorHAnsi" w:eastAsiaTheme="minorEastAsia" w:hAnsiTheme="minorHAnsi" w:cstheme="minorBidi"/>
          <w:lang w:val="en-GB" w:eastAsia="en-US"/>
        </w:rPr>
        <w:t>RSU</w:t>
      </w:r>
      <w:r w:rsidR="37EC86A8" w:rsidRPr="3FE1A1FE">
        <w:rPr>
          <w:rFonts w:asciiTheme="minorHAnsi" w:eastAsiaTheme="minorEastAsia" w:hAnsiTheme="minorHAnsi" w:cstheme="minorBidi"/>
          <w:lang w:val="en-GB" w:eastAsia="en-US"/>
        </w:rPr>
        <w:t xml:space="preserve"> or other network node</w:t>
      </w:r>
      <w:r w:rsidR="0A94D31F" w:rsidRPr="3FE1A1FE">
        <w:rPr>
          <w:rFonts w:asciiTheme="minorHAnsi" w:eastAsiaTheme="minorEastAsia" w:hAnsiTheme="minorHAnsi" w:cstheme="minorBidi"/>
          <w:lang w:val="en-GB" w:eastAsia="en-US"/>
        </w:rPr>
        <w:t>s</w:t>
      </w:r>
      <w:r w:rsidR="37EC86A8" w:rsidRPr="3FE1A1FE">
        <w:rPr>
          <w:rFonts w:asciiTheme="minorHAnsi" w:eastAsiaTheme="minorEastAsia" w:hAnsiTheme="minorHAnsi" w:cstheme="minorBidi"/>
          <w:lang w:val="en-GB" w:eastAsia="en-US"/>
        </w:rPr>
        <w:t xml:space="preserve"> capable of sidelink </w:t>
      </w:r>
      <w:r w:rsidR="6060FB47" w:rsidRPr="3FE1A1FE">
        <w:rPr>
          <w:rFonts w:asciiTheme="minorHAnsi" w:eastAsiaTheme="minorEastAsia" w:hAnsiTheme="minorHAnsi" w:cstheme="minorBidi"/>
          <w:lang w:val="en-GB" w:eastAsia="en-US"/>
        </w:rPr>
        <w:t>positioning</w:t>
      </w:r>
      <w:r w:rsidR="31D08468" w:rsidRPr="3FE1A1FE">
        <w:rPr>
          <w:rFonts w:asciiTheme="minorHAnsi" w:eastAsiaTheme="minorEastAsia" w:hAnsiTheme="minorHAnsi" w:cstheme="minorBidi"/>
          <w:lang w:val="en-GB" w:eastAsia="en-US"/>
        </w:rPr>
        <w:t>.</w:t>
      </w:r>
      <w:r w:rsidR="49D04555" w:rsidRPr="3FE1A1FE">
        <w:rPr>
          <w:rFonts w:asciiTheme="minorHAnsi" w:eastAsiaTheme="minorEastAsia" w:hAnsiTheme="minorHAnsi" w:cstheme="minorBidi"/>
          <w:lang w:val="en-GB" w:eastAsia="en-US"/>
        </w:rPr>
        <w:t xml:space="preserve"> </w:t>
      </w:r>
      <w:r w:rsidR="5527A5FE" w:rsidRPr="3FE1A1FE">
        <w:rPr>
          <w:rFonts w:asciiTheme="minorHAnsi" w:eastAsiaTheme="minorEastAsia" w:hAnsiTheme="minorHAnsi" w:cstheme="minorBidi"/>
          <w:lang w:val="en-GB" w:eastAsia="en-US"/>
        </w:rPr>
        <w:t>T</w:t>
      </w:r>
      <w:r w:rsidR="49D04555" w:rsidRPr="3FE1A1FE">
        <w:rPr>
          <w:rFonts w:asciiTheme="minorHAnsi" w:eastAsiaTheme="minorEastAsia" w:hAnsiTheme="minorHAnsi" w:cstheme="minorBidi"/>
          <w:lang w:val="en-GB" w:eastAsia="en-US"/>
        </w:rPr>
        <w:t>he transmission periodicity</w:t>
      </w:r>
      <w:r w:rsidR="6E16CBFD" w:rsidRPr="3FE1A1FE">
        <w:rPr>
          <w:rFonts w:asciiTheme="minorHAnsi" w:eastAsiaTheme="minorEastAsia" w:hAnsiTheme="minorHAnsi" w:cstheme="minorBidi"/>
          <w:lang w:val="en-GB" w:eastAsia="en-US"/>
        </w:rPr>
        <w:t xml:space="preserve"> of the SL-PRS</w:t>
      </w:r>
      <w:r w:rsidR="49D04555" w:rsidRPr="3FE1A1FE">
        <w:rPr>
          <w:rFonts w:asciiTheme="minorHAnsi" w:eastAsiaTheme="minorEastAsia" w:hAnsiTheme="minorHAnsi" w:cstheme="minorBidi"/>
          <w:lang w:val="en-GB" w:eastAsia="en-US"/>
        </w:rPr>
        <w:t xml:space="preserve"> could be adapted to</w:t>
      </w:r>
      <w:r w:rsidR="176029B1" w:rsidRPr="3FE1A1FE">
        <w:rPr>
          <w:rFonts w:asciiTheme="minorHAnsi" w:eastAsiaTheme="minorEastAsia" w:hAnsiTheme="minorHAnsi" w:cstheme="minorBidi"/>
          <w:lang w:val="en-GB" w:eastAsia="en-US"/>
        </w:rPr>
        <w:t>,</w:t>
      </w:r>
      <w:r w:rsidR="49D04555" w:rsidRPr="3FE1A1FE">
        <w:rPr>
          <w:rFonts w:asciiTheme="minorHAnsi" w:eastAsiaTheme="minorEastAsia" w:hAnsiTheme="minorHAnsi" w:cstheme="minorBidi"/>
          <w:lang w:val="en-GB" w:eastAsia="en-US"/>
        </w:rPr>
        <w:t xml:space="preserve"> e.g., </w:t>
      </w:r>
      <w:r w:rsidR="00355692">
        <w:rPr>
          <w:rFonts w:asciiTheme="minorHAnsi" w:eastAsiaTheme="minorEastAsia" w:hAnsiTheme="minorHAnsi" w:cstheme="minorBidi"/>
          <w:lang w:eastAsia="ja-JP"/>
        </w:rPr>
        <w:t xml:space="preserve">vehicle speed </w:t>
      </w:r>
      <w:r w:rsidR="00D22F24">
        <w:rPr>
          <w:rFonts w:asciiTheme="minorHAnsi" w:eastAsiaTheme="minorEastAsia" w:hAnsiTheme="minorHAnsi" w:cstheme="minorBidi"/>
          <w:lang w:eastAsia="ja-JP"/>
        </w:rPr>
        <w:t xml:space="preserve">and/or </w:t>
      </w:r>
      <w:r w:rsidR="49D04555" w:rsidRPr="3FE1A1FE">
        <w:rPr>
          <w:rFonts w:asciiTheme="minorHAnsi" w:eastAsiaTheme="minorEastAsia" w:hAnsiTheme="minorHAnsi" w:cstheme="minorBidi" w:hint="eastAsia"/>
          <w:lang w:val="en-GB" w:eastAsia="ja-JP"/>
        </w:rPr>
        <w:t>s</w:t>
      </w:r>
      <w:r w:rsidR="49D04555" w:rsidRPr="3FE1A1FE">
        <w:rPr>
          <w:rFonts w:asciiTheme="minorHAnsi" w:eastAsiaTheme="minorEastAsia" w:hAnsiTheme="minorHAnsi" w:cstheme="minorBidi"/>
          <w:lang w:val="en-GB" w:eastAsia="en-US"/>
        </w:rPr>
        <w:t>peed limits</w:t>
      </w:r>
      <w:r w:rsidR="00D22F24">
        <w:rPr>
          <w:rFonts w:asciiTheme="minorHAnsi" w:eastAsiaTheme="minorEastAsia" w:hAnsiTheme="minorHAnsi" w:cstheme="minorBidi"/>
          <w:lang w:val="en-GB" w:eastAsia="en-US"/>
        </w:rPr>
        <w:t xml:space="preserve"> in the given location</w:t>
      </w:r>
      <w:r w:rsidR="4C81485C" w:rsidRPr="3FE1A1FE">
        <w:rPr>
          <w:rFonts w:asciiTheme="minorHAnsi" w:eastAsiaTheme="minorEastAsia" w:hAnsiTheme="minorHAnsi" w:cstheme="minorBidi"/>
          <w:lang w:val="en-GB" w:eastAsia="en-US"/>
        </w:rPr>
        <w:t>, and t</w:t>
      </w:r>
      <w:r w:rsidR="077EC2F1" w:rsidRPr="3FE1A1FE">
        <w:rPr>
          <w:rFonts w:asciiTheme="minorHAnsi" w:eastAsiaTheme="minorEastAsia" w:hAnsiTheme="minorHAnsi" w:cstheme="minorBidi"/>
          <w:lang w:val="en-GB" w:eastAsia="en-US"/>
        </w:rPr>
        <w:t xml:space="preserve">he activation of SL-PRS transmission could be based on 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observed presence of vehicles to avoid </w:t>
      </w:r>
      <w:r w:rsidR="729B6A71" w:rsidRPr="3FE1A1FE">
        <w:rPr>
          <w:rFonts w:asciiTheme="minorHAnsi" w:eastAsiaTheme="minorEastAsia" w:hAnsiTheme="minorHAnsi" w:cstheme="minorBidi"/>
          <w:lang w:val="en-GB" w:eastAsia="en-US"/>
        </w:rPr>
        <w:t xml:space="preserve">power consuming 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always-on </w:t>
      </w:r>
      <w:r w:rsidR="52617C6A" w:rsidRPr="3FE1A1FE">
        <w:rPr>
          <w:rFonts w:asciiTheme="minorHAnsi" w:eastAsiaTheme="minorEastAsia" w:hAnsiTheme="minorHAnsi" w:cstheme="minorBidi"/>
          <w:lang w:val="en-GB" w:eastAsia="en-US"/>
        </w:rPr>
        <w:t>SL-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>PRS transmission</w:t>
      </w:r>
      <w:r w:rsidR="6B2711DA" w:rsidRPr="3FE1A1FE">
        <w:rPr>
          <w:rFonts w:asciiTheme="minorHAnsi" w:eastAsiaTheme="minorEastAsia" w:hAnsiTheme="minorHAnsi" w:cstheme="minorBidi"/>
          <w:lang w:val="en-GB" w:eastAsia="en-US"/>
        </w:rPr>
        <w:t>s</w:t>
      </w:r>
      <w:r w:rsidR="2485D928" w:rsidRPr="3FE1A1FE">
        <w:rPr>
          <w:rFonts w:asciiTheme="minorHAnsi" w:eastAsiaTheme="minorEastAsia" w:hAnsiTheme="minorHAnsi" w:cstheme="minorBidi"/>
          <w:lang w:val="en-GB" w:eastAsia="en-US"/>
        </w:rPr>
        <w:t xml:space="preserve"> and e</w:t>
      </w:r>
      <w:r w:rsidR="2556C37A" w:rsidRPr="3FE1A1FE">
        <w:rPr>
          <w:rFonts w:asciiTheme="minorHAnsi" w:eastAsiaTheme="minorEastAsia" w:hAnsiTheme="minorHAnsi" w:cstheme="minorBidi"/>
          <w:lang w:val="en-GB" w:eastAsia="en-US"/>
        </w:rPr>
        <w:t>fficiently use the time/frequency resources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. </w:t>
      </w:r>
      <w:r w:rsidR="16DC4C07" w:rsidRPr="3FE1A1FE">
        <w:rPr>
          <w:rFonts w:asciiTheme="minorHAnsi" w:eastAsiaTheme="minorEastAsia" w:hAnsiTheme="minorHAnsi" w:cstheme="minorBidi"/>
          <w:lang w:val="en-GB" w:eastAsia="en-US"/>
        </w:rPr>
        <w:t xml:space="preserve">Apart from SCIs, 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possible </w:t>
      </w:r>
      <w:r w:rsidR="2E273FEE" w:rsidRPr="3FE1A1FE">
        <w:rPr>
          <w:rFonts w:asciiTheme="minorHAnsi" w:eastAsiaTheme="minorEastAsia" w:hAnsiTheme="minorHAnsi" w:cstheme="minorBidi"/>
          <w:lang w:val="en-GB" w:eastAsia="en-US"/>
        </w:rPr>
        <w:t xml:space="preserve">useful 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>trigger</w:t>
      </w:r>
      <w:r w:rsidR="15D3B2E1" w:rsidRPr="3FE1A1FE">
        <w:rPr>
          <w:rFonts w:asciiTheme="minorHAnsi" w:eastAsiaTheme="minorEastAsia" w:hAnsiTheme="minorHAnsi" w:cstheme="minorBidi"/>
          <w:lang w:val="en-GB" w:eastAsia="en-US"/>
        </w:rPr>
        <w:t>s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 for starting</w:t>
      </w:r>
      <w:r w:rsidR="00531C8F">
        <w:rPr>
          <w:rFonts w:asciiTheme="minorHAnsi" w:eastAsiaTheme="minorEastAsia" w:hAnsiTheme="minorHAnsi" w:cstheme="minorBidi"/>
          <w:lang w:val="en-GB" w:eastAsia="en-US"/>
        </w:rPr>
        <w:t xml:space="preserve"> SL-PRS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 tran</w:t>
      </w:r>
      <w:r w:rsidR="140B84BD" w:rsidRPr="3FE1A1FE">
        <w:rPr>
          <w:rFonts w:asciiTheme="minorHAnsi" w:eastAsiaTheme="minorEastAsia" w:hAnsiTheme="minorHAnsi" w:cstheme="minorBidi"/>
          <w:lang w:val="en-GB" w:eastAsia="en-US"/>
        </w:rPr>
        <w:t xml:space="preserve">smission could be presence of V2X application layer messages such </w:t>
      </w:r>
      <w:r w:rsidR="00533589">
        <w:rPr>
          <w:rFonts w:asciiTheme="minorHAnsi" w:eastAsiaTheme="minorEastAsia" w:hAnsiTheme="minorHAnsi" w:cstheme="minorBidi"/>
          <w:lang w:val="en-GB" w:eastAsia="en-US"/>
        </w:rPr>
        <w:t xml:space="preserve">as </w:t>
      </w:r>
      <w:r w:rsidR="4935E7BF" w:rsidRPr="3FE1A1FE">
        <w:rPr>
          <w:rFonts w:asciiTheme="minorHAnsi" w:eastAsiaTheme="minorEastAsia" w:hAnsiTheme="minorHAnsi" w:cstheme="minorBidi"/>
          <w:lang w:val="en-GB" w:eastAsia="en-US"/>
        </w:rPr>
        <w:t xml:space="preserve">Basic Safety Messages (BSM), Co-operative Awareness Messages (CAM), and Decentralized Environmental Notification Messages (DENM). </w:t>
      </w:r>
      <w:r w:rsidR="48A8B025" w:rsidRPr="3FE1A1FE">
        <w:rPr>
          <w:rFonts w:asciiTheme="minorHAnsi" w:eastAsiaTheme="minorEastAsia" w:hAnsiTheme="minorHAnsi" w:cstheme="minorBidi"/>
          <w:lang w:val="en-GB" w:eastAsia="en-US"/>
        </w:rPr>
        <w:t xml:space="preserve">Similarly, the </w:t>
      </w:r>
      <w:r w:rsidR="00B766F9">
        <w:rPr>
          <w:rFonts w:asciiTheme="minorHAnsi" w:eastAsiaTheme="minorEastAsia" w:hAnsiTheme="minorHAnsi" w:cstheme="minorBidi"/>
          <w:lang w:val="en-GB" w:eastAsia="en-US"/>
        </w:rPr>
        <w:t>SL-PRS</w:t>
      </w:r>
      <w:r w:rsidR="00B766F9" w:rsidRPr="3FE1A1FE">
        <w:rPr>
          <w:rFonts w:asciiTheme="minorHAnsi" w:eastAsiaTheme="minorEastAsia" w:hAnsiTheme="minorHAnsi" w:cstheme="minorBidi"/>
          <w:lang w:val="en-GB" w:eastAsia="en-US"/>
        </w:rPr>
        <w:t xml:space="preserve"> </w:t>
      </w:r>
      <w:r w:rsidR="48A8B025" w:rsidRPr="3FE1A1FE">
        <w:rPr>
          <w:rFonts w:asciiTheme="minorHAnsi" w:eastAsiaTheme="minorEastAsia" w:hAnsiTheme="minorHAnsi" w:cstheme="minorBidi"/>
          <w:lang w:val="en-GB" w:eastAsia="en-US"/>
        </w:rPr>
        <w:t xml:space="preserve">transmission could be deactivated upon detected absence of such messages </w:t>
      </w:r>
      <w:r w:rsidR="0C7DB7CA" w:rsidRPr="3FE1A1FE">
        <w:rPr>
          <w:rFonts w:asciiTheme="minorHAnsi" w:eastAsiaTheme="minorEastAsia" w:hAnsiTheme="minorHAnsi" w:cstheme="minorBidi"/>
          <w:lang w:val="en-GB" w:eastAsia="en-US"/>
        </w:rPr>
        <w:t>e.g.,</w:t>
      </w:r>
      <w:r w:rsidR="763C0F58" w:rsidRPr="3FE1A1FE">
        <w:rPr>
          <w:rFonts w:asciiTheme="minorHAnsi" w:eastAsiaTheme="minorEastAsia" w:hAnsiTheme="minorHAnsi" w:cstheme="minorBidi"/>
          <w:lang w:val="en-GB" w:eastAsia="en-US"/>
        </w:rPr>
        <w:t xml:space="preserve"> controlled by</w:t>
      </w:r>
      <w:r w:rsidR="7C8613E7" w:rsidRPr="3FE1A1FE">
        <w:rPr>
          <w:rFonts w:asciiTheme="minorHAnsi" w:eastAsiaTheme="minorEastAsia" w:hAnsiTheme="minorHAnsi" w:cstheme="minorBidi"/>
          <w:lang w:val="en-GB" w:eastAsia="en-US"/>
        </w:rPr>
        <w:t xml:space="preserve"> a</w:t>
      </w:r>
      <w:r w:rsidR="04795C23" w:rsidRPr="3FE1A1FE">
        <w:rPr>
          <w:rFonts w:asciiTheme="minorHAnsi" w:eastAsiaTheme="minorEastAsia" w:hAnsiTheme="minorHAnsi" w:cstheme="minorBidi"/>
          <w:lang w:val="en-GB" w:eastAsia="en-US"/>
        </w:rPr>
        <w:t xml:space="preserve"> </w:t>
      </w:r>
      <w:r w:rsidR="4FE1ABF7" w:rsidRPr="3FE1A1FE">
        <w:rPr>
          <w:rFonts w:asciiTheme="minorHAnsi" w:eastAsiaTheme="minorEastAsia" w:hAnsiTheme="minorHAnsi" w:cstheme="minorBidi"/>
          <w:lang w:val="en-GB" w:eastAsia="en-US"/>
        </w:rPr>
        <w:t>network implementation specific</w:t>
      </w:r>
      <w:r w:rsidR="04795C23" w:rsidRPr="3FE1A1FE">
        <w:rPr>
          <w:rFonts w:asciiTheme="minorHAnsi" w:eastAsiaTheme="minorEastAsia" w:hAnsiTheme="minorHAnsi" w:cstheme="minorBidi"/>
          <w:lang w:val="en-GB" w:eastAsia="en-US"/>
        </w:rPr>
        <w:t xml:space="preserve"> timer</w:t>
      </w:r>
      <w:r w:rsidR="48A8B025" w:rsidRPr="3FE1A1FE">
        <w:rPr>
          <w:rFonts w:asciiTheme="minorHAnsi" w:eastAsiaTheme="minorEastAsia" w:hAnsiTheme="minorHAnsi" w:cstheme="minorBidi"/>
          <w:lang w:val="en-GB" w:eastAsia="en-US"/>
        </w:rPr>
        <w:t>.</w:t>
      </w:r>
    </w:p>
    <w:p w14:paraId="3BB66C8A" w14:textId="69BC28ED" w:rsidR="00D70894" w:rsidRDefault="00D70894" w:rsidP="57C8B3BD">
      <w:pPr>
        <w:spacing w:after="0" w:line="252" w:lineRule="auto"/>
        <w:rPr>
          <w:rFonts w:ascii="Times" w:eastAsia="Batang" w:hAnsi="Times"/>
          <w:lang w:val="en-GB" w:eastAsia="en-US"/>
        </w:rPr>
      </w:pPr>
    </w:p>
    <w:p w14:paraId="4A8FA793" w14:textId="1D3F7A43" w:rsidR="00D70894" w:rsidRDefault="53E4FE81" w:rsidP="57C8B3BD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57C8B3BD">
        <w:rPr>
          <w:rFonts w:asciiTheme="minorHAnsi" w:eastAsiaTheme="minorEastAsia" w:hAnsiTheme="minorHAnsi" w:cstheme="minorBidi"/>
          <w:b/>
          <w:bCs/>
        </w:rPr>
        <w:t xml:space="preserve">Observation </w:t>
      </w:r>
      <w:r w:rsidR="75D89287" w:rsidRPr="57C8B3BD">
        <w:rPr>
          <w:rFonts w:asciiTheme="minorHAnsi" w:eastAsiaTheme="minorEastAsia" w:hAnsiTheme="minorHAnsi" w:cstheme="minorBidi"/>
          <w:b/>
          <w:bCs/>
        </w:rPr>
        <w:t>5</w:t>
      </w:r>
      <w:r w:rsidRPr="57C8B3BD">
        <w:rPr>
          <w:rFonts w:asciiTheme="minorHAnsi" w:eastAsiaTheme="minorEastAsia" w:hAnsiTheme="minorHAnsi" w:cstheme="minorBidi"/>
          <w:b/>
          <w:bCs/>
        </w:rPr>
        <w:t>: In automotive applications, a vehicle sends higher-layer messages that could also be used as triggers of SL-PRS transmissions, such as Basic Safety Messages (BSM), Co-operative Awareness Messages (CAM), and Decentralized Environmental Notification Messages (DENM).</w:t>
      </w:r>
    </w:p>
    <w:p w14:paraId="17175C67" w14:textId="76542B85" w:rsidR="00D70894" w:rsidRDefault="5F39B165" w:rsidP="57C8B3BD">
      <w:pPr>
        <w:tabs>
          <w:tab w:val="left" w:pos="1134"/>
        </w:tabs>
        <w:rPr>
          <w:rFonts w:asciiTheme="minorHAnsi" w:eastAsiaTheme="minorEastAsia" w:hAnsiTheme="minorHAnsi" w:cstheme="minorBidi"/>
        </w:rPr>
      </w:pPr>
      <w:r w:rsidRPr="57C8B3BD">
        <w:rPr>
          <w:rFonts w:asciiTheme="minorHAnsi" w:eastAsiaTheme="minorEastAsia" w:hAnsiTheme="minorHAnsi" w:cstheme="minorBidi"/>
        </w:rPr>
        <w:t>It is proposed to</w:t>
      </w:r>
      <w:r w:rsidR="3AFDD20F" w:rsidRPr="57C8B3BD">
        <w:rPr>
          <w:rFonts w:asciiTheme="minorHAnsi" w:eastAsiaTheme="minorEastAsia" w:hAnsiTheme="minorHAnsi" w:cstheme="minorBidi"/>
        </w:rPr>
        <w:t xml:space="preserve"> allow detected presence and absence of V2X application layer messages for activation and deactivation of SL-PRS transmission</w:t>
      </w:r>
      <w:r w:rsidR="1F5A578F" w:rsidRPr="57C8B3BD">
        <w:rPr>
          <w:rFonts w:asciiTheme="minorHAnsi" w:eastAsiaTheme="minorEastAsia" w:hAnsiTheme="minorHAnsi" w:cstheme="minorBidi"/>
        </w:rPr>
        <w:t xml:space="preserve"> for automotive scenarios</w:t>
      </w:r>
      <w:r w:rsidR="3AFDD20F" w:rsidRPr="57C8B3BD">
        <w:rPr>
          <w:rFonts w:asciiTheme="minorHAnsi" w:eastAsiaTheme="minorEastAsia" w:hAnsiTheme="minorHAnsi" w:cstheme="minorBidi"/>
        </w:rPr>
        <w:t>.</w:t>
      </w:r>
    </w:p>
    <w:p w14:paraId="7A008D2A" w14:textId="4CEB6193" w:rsidR="00D70894" w:rsidRDefault="53E4FE81" w:rsidP="57C8B3BD">
      <w:pPr>
        <w:tabs>
          <w:tab w:val="left" w:pos="1134"/>
        </w:tabs>
        <w:rPr>
          <w:rFonts w:asciiTheme="minorHAnsi" w:eastAsiaTheme="minorEastAsia" w:hAnsiTheme="minorHAnsi" w:cstheme="minorBidi"/>
          <w:b/>
        </w:rPr>
      </w:pPr>
      <w:r w:rsidRPr="57C8B3BD">
        <w:rPr>
          <w:rFonts w:asciiTheme="minorHAnsi" w:eastAsiaTheme="minorEastAsia" w:hAnsiTheme="minorHAnsi" w:cstheme="minorBidi"/>
          <w:b/>
          <w:bCs/>
        </w:rPr>
        <w:lastRenderedPageBreak/>
        <w:t xml:space="preserve">Proposal </w:t>
      </w:r>
      <w:r w:rsidR="3864B243" w:rsidRPr="57C8B3BD">
        <w:rPr>
          <w:rFonts w:asciiTheme="minorHAnsi" w:eastAsiaTheme="minorEastAsia" w:hAnsiTheme="minorHAnsi" w:cstheme="minorBidi"/>
          <w:b/>
          <w:bCs/>
        </w:rPr>
        <w:t>5</w:t>
      </w:r>
      <w:r w:rsidRPr="57C8B3BD">
        <w:rPr>
          <w:rFonts w:asciiTheme="minorHAnsi" w:eastAsiaTheme="minorEastAsia" w:hAnsiTheme="minorHAnsi" w:cstheme="minorBidi"/>
          <w:b/>
          <w:bCs/>
        </w:rPr>
        <w:t xml:space="preserve">: </w:t>
      </w:r>
      <w:r w:rsidR="74BA7E28" w:rsidRPr="57C8B3BD">
        <w:rPr>
          <w:rFonts w:asciiTheme="minorHAnsi" w:eastAsiaTheme="minorEastAsia" w:hAnsiTheme="minorHAnsi" w:cstheme="minorBidi"/>
          <w:b/>
          <w:bCs/>
        </w:rPr>
        <w:t xml:space="preserve">Transmission of </w:t>
      </w:r>
      <w:r w:rsidRPr="57C8B3BD">
        <w:rPr>
          <w:rFonts w:asciiTheme="minorHAnsi" w:eastAsiaTheme="minorEastAsia" w:hAnsiTheme="minorHAnsi" w:cstheme="minorBidi"/>
          <w:b/>
          <w:bCs/>
        </w:rPr>
        <w:t xml:space="preserve">SL-PRS </w:t>
      </w:r>
      <w:r w:rsidR="36471F57" w:rsidRPr="57C8B3BD">
        <w:rPr>
          <w:rFonts w:asciiTheme="minorHAnsi" w:eastAsiaTheme="minorEastAsia" w:hAnsiTheme="minorHAnsi" w:cstheme="minorBidi"/>
          <w:b/>
          <w:bCs/>
        </w:rPr>
        <w:t xml:space="preserve">transmission </w:t>
      </w:r>
      <w:r w:rsidRPr="57C8B3BD">
        <w:rPr>
          <w:rFonts w:asciiTheme="minorHAnsi" w:eastAsiaTheme="minorEastAsia" w:hAnsiTheme="minorHAnsi" w:cstheme="minorBidi"/>
          <w:b/>
          <w:bCs/>
        </w:rPr>
        <w:t xml:space="preserve">could be </w:t>
      </w:r>
      <w:r w:rsidR="5BC9B526" w:rsidRPr="57C8B3BD">
        <w:rPr>
          <w:rFonts w:asciiTheme="minorHAnsi" w:eastAsiaTheme="minorEastAsia" w:hAnsiTheme="minorHAnsi" w:cstheme="minorBidi"/>
          <w:b/>
          <w:bCs/>
        </w:rPr>
        <w:t>started</w:t>
      </w:r>
      <w:r w:rsidRPr="57C8B3BD">
        <w:rPr>
          <w:rFonts w:asciiTheme="minorHAnsi" w:eastAsiaTheme="minorEastAsia" w:hAnsiTheme="minorHAnsi" w:cstheme="minorBidi"/>
          <w:b/>
          <w:bCs/>
        </w:rPr>
        <w:t xml:space="preserve"> by</w:t>
      </w:r>
      <w:r w:rsidR="75980F7C" w:rsidRPr="57C8B3BD">
        <w:rPr>
          <w:rFonts w:asciiTheme="minorHAnsi" w:eastAsiaTheme="minorEastAsia" w:hAnsiTheme="minorHAnsi" w:cstheme="minorBidi"/>
          <w:b/>
          <w:bCs/>
        </w:rPr>
        <w:t xml:space="preserve"> </w:t>
      </w:r>
      <w:r w:rsidR="596B22E1" w:rsidRPr="57C8B3BD">
        <w:rPr>
          <w:rFonts w:asciiTheme="minorHAnsi" w:eastAsiaTheme="minorEastAsia" w:hAnsiTheme="minorHAnsi" w:cstheme="minorBidi"/>
          <w:b/>
          <w:bCs/>
        </w:rPr>
        <w:t>the presence</w:t>
      </w:r>
      <w:r w:rsidR="75980F7C" w:rsidRPr="57C8B3BD">
        <w:rPr>
          <w:rFonts w:asciiTheme="minorHAnsi" w:eastAsiaTheme="minorEastAsia" w:hAnsiTheme="minorHAnsi" w:cstheme="minorBidi"/>
          <w:b/>
          <w:bCs/>
        </w:rPr>
        <w:t xml:space="preserve"> of</w:t>
      </w:r>
      <w:r w:rsidRPr="57C8B3BD">
        <w:rPr>
          <w:rFonts w:asciiTheme="minorHAnsi" w:eastAsiaTheme="minorEastAsia" w:hAnsiTheme="minorHAnsi" w:cstheme="minorBidi"/>
          <w:b/>
          <w:bCs/>
        </w:rPr>
        <w:t xml:space="preserve"> </w:t>
      </w:r>
      <w:r w:rsidR="6B687DBF" w:rsidRPr="57C8B3BD">
        <w:rPr>
          <w:rFonts w:asciiTheme="minorHAnsi" w:eastAsiaTheme="minorEastAsia" w:hAnsiTheme="minorHAnsi" w:cstheme="minorBidi"/>
          <w:b/>
          <w:bCs/>
        </w:rPr>
        <w:t xml:space="preserve">V2X application layer </w:t>
      </w:r>
      <w:r w:rsidRPr="57C8B3BD">
        <w:rPr>
          <w:rFonts w:asciiTheme="minorHAnsi" w:eastAsiaTheme="minorEastAsia" w:hAnsiTheme="minorHAnsi" w:cstheme="minorBidi"/>
          <w:b/>
          <w:bCs/>
        </w:rPr>
        <w:t>messages</w:t>
      </w:r>
      <w:r w:rsidR="74DF8417" w:rsidRPr="57C8B3BD">
        <w:rPr>
          <w:rFonts w:asciiTheme="minorHAnsi" w:eastAsiaTheme="minorEastAsia" w:hAnsiTheme="minorHAnsi" w:cstheme="minorBidi"/>
          <w:b/>
          <w:bCs/>
        </w:rPr>
        <w:t xml:space="preserve"> and </w:t>
      </w:r>
      <w:r w:rsidR="750CDF13" w:rsidRPr="57C8B3BD">
        <w:rPr>
          <w:rFonts w:asciiTheme="minorHAnsi" w:eastAsiaTheme="minorEastAsia" w:hAnsiTheme="minorHAnsi" w:cstheme="minorBidi"/>
          <w:b/>
          <w:bCs/>
        </w:rPr>
        <w:t xml:space="preserve">deactivated based on vanishing vehicles, </w:t>
      </w:r>
      <w:r w:rsidR="14411246" w:rsidRPr="57C8B3BD">
        <w:rPr>
          <w:rFonts w:asciiTheme="minorHAnsi" w:eastAsiaTheme="minorEastAsia" w:hAnsiTheme="minorHAnsi" w:cstheme="minorBidi"/>
          <w:b/>
          <w:bCs/>
        </w:rPr>
        <w:t>e.g.,</w:t>
      </w:r>
      <w:r w:rsidR="750CDF13" w:rsidRPr="57C8B3BD">
        <w:rPr>
          <w:rFonts w:asciiTheme="minorHAnsi" w:eastAsiaTheme="minorEastAsia" w:hAnsiTheme="minorHAnsi" w:cstheme="minorBidi"/>
          <w:b/>
          <w:bCs/>
        </w:rPr>
        <w:t xml:space="preserve"> upon absence of V2X messages after a certain </w:t>
      </w:r>
      <w:proofErr w:type="gramStart"/>
      <w:r w:rsidR="750CDF13" w:rsidRPr="57C8B3BD">
        <w:rPr>
          <w:rFonts w:asciiTheme="minorHAnsi" w:eastAsiaTheme="minorEastAsia" w:hAnsiTheme="minorHAnsi" w:cstheme="minorBidi"/>
          <w:b/>
          <w:bCs/>
        </w:rPr>
        <w:t>period</w:t>
      </w:r>
      <w:r w:rsidR="48842E96" w:rsidRPr="57C8B3BD">
        <w:rPr>
          <w:rFonts w:asciiTheme="minorHAnsi" w:eastAsiaTheme="minorEastAsia" w:hAnsiTheme="minorHAnsi" w:cstheme="minorBidi"/>
          <w:b/>
          <w:bCs/>
        </w:rPr>
        <w:t xml:space="preserve"> of time</w:t>
      </w:r>
      <w:proofErr w:type="gramEnd"/>
      <w:r w:rsidR="750CDF13" w:rsidRPr="57C8B3BD">
        <w:rPr>
          <w:rFonts w:asciiTheme="minorHAnsi" w:eastAsiaTheme="minorEastAsia" w:hAnsiTheme="minorHAnsi" w:cstheme="minorBidi"/>
          <w:b/>
          <w:bCs/>
        </w:rPr>
        <w:t>.</w:t>
      </w:r>
    </w:p>
    <w:p w14:paraId="5B60CBC4" w14:textId="4CB966F3" w:rsidR="001A7409" w:rsidRPr="005B5012" w:rsidRDefault="255A3213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proofErr w:type="gramStart"/>
      <w:r w:rsidRPr="3FE1A1FE">
        <w:rPr>
          <w:rFonts w:asciiTheme="minorHAnsi" w:eastAsiaTheme="minorEastAsia" w:hAnsiTheme="minorHAnsi" w:cstheme="minorBidi"/>
        </w:rPr>
        <w:t>Similar to</w:t>
      </w:r>
      <w:proofErr w:type="gramEnd"/>
      <w:r w:rsidR="3087D651" w:rsidRPr="3FE1A1FE">
        <w:rPr>
          <w:rFonts w:asciiTheme="minorHAnsi" w:eastAsiaTheme="minorEastAsia" w:hAnsiTheme="minorHAnsi" w:cstheme="minorBidi"/>
        </w:rPr>
        <w:t xml:space="preserve"> </w:t>
      </w:r>
      <w:r w:rsidR="5DFE1FCA" w:rsidRPr="3FE1A1FE">
        <w:rPr>
          <w:rFonts w:asciiTheme="minorHAnsi" w:eastAsiaTheme="minorEastAsia" w:hAnsiTheme="minorHAnsi" w:cstheme="minorBidi"/>
        </w:rPr>
        <w:t>the</w:t>
      </w:r>
      <w:r w:rsidR="1E98ADFB" w:rsidRPr="3FE1A1FE">
        <w:rPr>
          <w:rFonts w:asciiTheme="minorHAnsi" w:eastAsiaTheme="minorEastAsia" w:hAnsiTheme="minorHAnsi" w:cstheme="minorBidi"/>
        </w:rPr>
        <w:t xml:space="preserve"> power efficie</w:t>
      </w:r>
      <w:r w:rsidR="5996CF90" w:rsidRPr="3FE1A1FE">
        <w:rPr>
          <w:rFonts w:asciiTheme="minorHAnsi" w:eastAsiaTheme="minorEastAsia" w:hAnsiTheme="minorHAnsi" w:cstheme="minorBidi"/>
        </w:rPr>
        <w:t>ncy</w:t>
      </w:r>
      <w:r w:rsidR="043F6467" w:rsidRPr="3FE1A1FE">
        <w:rPr>
          <w:rFonts w:asciiTheme="minorHAnsi" w:eastAsiaTheme="minorEastAsia" w:hAnsiTheme="minorHAnsi" w:cstheme="minorBidi"/>
        </w:rPr>
        <w:t xml:space="preserve"> features</w:t>
      </w:r>
      <w:r w:rsidR="5996CF90" w:rsidRPr="3FE1A1FE">
        <w:rPr>
          <w:rFonts w:asciiTheme="minorHAnsi" w:eastAsiaTheme="minorEastAsia" w:hAnsiTheme="minorHAnsi" w:cstheme="minorBidi"/>
        </w:rPr>
        <w:t xml:space="preserve"> for</w:t>
      </w:r>
      <w:r w:rsidR="043F6467" w:rsidRPr="3FE1A1FE">
        <w:rPr>
          <w:rFonts w:asciiTheme="minorHAnsi" w:eastAsiaTheme="minorEastAsia" w:hAnsiTheme="minorHAnsi" w:cstheme="minorBidi"/>
        </w:rPr>
        <w:t xml:space="preserve"> Rel-16/17</w:t>
      </w:r>
      <w:r w:rsidR="5996CF90" w:rsidRPr="3FE1A1FE">
        <w:rPr>
          <w:rFonts w:asciiTheme="minorHAnsi" w:eastAsiaTheme="minorEastAsia" w:hAnsiTheme="minorHAnsi" w:cstheme="minorBidi"/>
        </w:rPr>
        <w:t xml:space="preserve"> </w:t>
      </w:r>
      <w:r w:rsidR="043F6467" w:rsidRPr="3FE1A1FE">
        <w:rPr>
          <w:rFonts w:asciiTheme="minorHAnsi" w:eastAsiaTheme="minorEastAsia" w:hAnsiTheme="minorHAnsi" w:cstheme="minorBidi"/>
        </w:rPr>
        <w:t>NR SL</w:t>
      </w:r>
      <w:r w:rsidR="14FAB298" w:rsidRPr="3FE1A1FE">
        <w:rPr>
          <w:rFonts w:asciiTheme="minorHAnsi" w:eastAsiaTheme="minorEastAsia" w:hAnsiTheme="minorHAnsi" w:cstheme="minorBidi"/>
        </w:rPr>
        <w:t xml:space="preserve">, </w:t>
      </w:r>
      <w:r w:rsidR="4A2689EB" w:rsidRPr="3FE1A1FE">
        <w:rPr>
          <w:rFonts w:asciiTheme="minorHAnsi" w:eastAsiaTheme="minorEastAsia" w:hAnsiTheme="minorHAnsi" w:cstheme="minorBidi"/>
        </w:rPr>
        <w:t>it is important</w:t>
      </w:r>
      <w:r w:rsidR="4B02D2F2" w:rsidRPr="3FE1A1FE">
        <w:rPr>
          <w:rFonts w:asciiTheme="minorHAnsi" w:eastAsiaTheme="minorEastAsia" w:hAnsiTheme="minorHAnsi" w:cstheme="minorBidi"/>
        </w:rPr>
        <w:t xml:space="preserve"> to </w:t>
      </w:r>
      <w:r w:rsidR="4A2689EB" w:rsidRPr="3FE1A1FE">
        <w:rPr>
          <w:rFonts w:asciiTheme="minorHAnsi" w:eastAsiaTheme="minorEastAsia" w:hAnsiTheme="minorHAnsi" w:cstheme="minorBidi"/>
        </w:rPr>
        <w:t>receive sidelink ranging and positioning related transmissions in a power efficient manner.</w:t>
      </w:r>
      <w:r w:rsidR="26D1D06D" w:rsidRPr="3FE1A1FE">
        <w:rPr>
          <w:rFonts w:asciiTheme="minorHAnsi" w:eastAsiaTheme="minorEastAsia" w:hAnsiTheme="minorHAnsi" w:cstheme="minorBidi"/>
        </w:rPr>
        <w:t xml:space="preserve"> To save battery it </w:t>
      </w:r>
      <w:r w:rsidR="556BFECF" w:rsidRPr="3FE1A1FE">
        <w:rPr>
          <w:rFonts w:asciiTheme="minorHAnsi" w:eastAsiaTheme="minorEastAsia" w:hAnsiTheme="minorHAnsi" w:cstheme="minorBidi"/>
        </w:rPr>
        <w:t>would</w:t>
      </w:r>
      <w:r w:rsidR="4A2689EB" w:rsidRPr="3FE1A1FE">
        <w:rPr>
          <w:rFonts w:asciiTheme="minorHAnsi" w:eastAsiaTheme="minorEastAsia" w:hAnsiTheme="minorHAnsi" w:cstheme="minorBidi"/>
        </w:rPr>
        <w:t xml:space="preserve"> </w:t>
      </w:r>
      <w:r w:rsidR="556BFECF" w:rsidRPr="3FE1A1FE">
        <w:rPr>
          <w:rFonts w:asciiTheme="minorHAnsi" w:eastAsiaTheme="minorEastAsia" w:hAnsiTheme="minorHAnsi" w:cstheme="minorBidi"/>
        </w:rPr>
        <w:t>be useful if the transmitting UE knew when the other UE is listening to the posi</w:t>
      </w:r>
      <w:r w:rsidR="00664CCC">
        <w:rPr>
          <w:rFonts w:asciiTheme="minorHAnsi" w:eastAsiaTheme="minorEastAsia" w:hAnsiTheme="minorHAnsi" w:cstheme="minorBidi"/>
        </w:rPr>
        <w:t>ti</w:t>
      </w:r>
      <w:r w:rsidR="556BFECF" w:rsidRPr="3FE1A1FE">
        <w:rPr>
          <w:rFonts w:asciiTheme="minorHAnsi" w:eastAsiaTheme="minorEastAsia" w:hAnsiTheme="minorHAnsi" w:cstheme="minorBidi"/>
        </w:rPr>
        <w:t xml:space="preserve">oning reference signal. </w:t>
      </w:r>
      <w:r w:rsidR="0C724C44" w:rsidRPr="3FE1A1FE">
        <w:rPr>
          <w:rFonts w:asciiTheme="minorHAnsi" w:eastAsiaTheme="minorEastAsia" w:hAnsiTheme="minorHAnsi" w:cstheme="minorBidi"/>
        </w:rPr>
        <w:t xml:space="preserve">Rel-17 NR SL </w:t>
      </w:r>
      <w:r w:rsidR="154B9A2B" w:rsidRPr="3FE1A1FE">
        <w:rPr>
          <w:rFonts w:asciiTheme="minorHAnsi" w:eastAsiaTheme="minorEastAsia" w:hAnsiTheme="minorHAnsi" w:cstheme="minorBidi"/>
        </w:rPr>
        <w:t>supports</w:t>
      </w:r>
      <w:r w:rsidR="1CDE76AB" w:rsidRPr="3FE1A1FE">
        <w:rPr>
          <w:rFonts w:asciiTheme="minorHAnsi" w:eastAsiaTheme="minorEastAsia" w:hAnsiTheme="minorHAnsi" w:cstheme="minorBidi"/>
        </w:rPr>
        <w:t xml:space="preserve"> SL</w:t>
      </w:r>
      <w:r w:rsidR="154B9A2B" w:rsidRPr="3FE1A1FE">
        <w:rPr>
          <w:rFonts w:asciiTheme="minorHAnsi" w:eastAsiaTheme="minorEastAsia" w:hAnsiTheme="minorHAnsi" w:cstheme="minorBidi"/>
        </w:rPr>
        <w:t xml:space="preserve"> </w:t>
      </w:r>
      <w:r w:rsidR="51077CAA" w:rsidRPr="3FE1A1FE">
        <w:rPr>
          <w:rFonts w:asciiTheme="minorHAnsi" w:eastAsiaTheme="minorEastAsia" w:hAnsiTheme="minorHAnsi" w:cstheme="minorBidi"/>
        </w:rPr>
        <w:t>DRX</w:t>
      </w:r>
      <w:r w:rsidR="1CDE76AB" w:rsidRPr="3FE1A1FE">
        <w:rPr>
          <w:rFonts w:asciiTheme="minorHAnsi" w:eastAsiaTheme="minorEastAsia" w:hAnsiTheme="minorHAnsi" w:cstheme="minorBidi"/>
        </w:rPr>
        <w:t>,</w:t>
      </w:r>
      <w:r w:rsidR="154B9A2B" w:rsidRPr="3FE1A1FE">
        <w:rPr>
          <w:rFonts w:asciiTheme="minorHAnsi" w:eastAsiaTheme="minorEastAsia" w:hAnsiTheme="minorHAnsi" w:cstheme="minorBidi"/>
        </w:rPr>
        <w:t xml:space="preserve"> </w:t>
      </w:r>
      <w:r w:rsidR="1FAE8B1A" w:rsidRPr="3FE1A1FE">
        <w:rPr>
          <w:rFonts w:asciiTheme="minorHAnsi" w:eastAsiaTheme="minorEastAsia" w:hAnsiTheme="minorHAnsi" w:cstheme="minorBidi"/>
        </w:rPr>
        <w:t xml:space="preserve">but </w:t>
      </w:r>
      <w:r w:rsidR="1CDE76AB" w:rsidRPr="3FE1A1FE">
        <w:rPr>
          <w:rFonts w:asciiTheme="minorHAnsi" w:eastAsiaTheme="minorEastAsia" w:hAnsiTheme="minorHAnsi" w:cstheme="minorBidi"/>
        </w:rPr>
        <w:t>it</w:t>
      </w:r>
      <w:r w:rsidR="1FAE8B1A" w:rsidRPr="3FE1A1FE">
        <w:rPr>
          <w:rFonts w:asciiTheme="minorHAnsi" w:eastAsiaTheme="minorEastAsia" w:hAnsiTheme="minorHAnsi" w:cstheme="minorBidi"/>
        </w:rPr>
        <w:t xml:space="preserve"> is targeted to support</w:t>
      </w:r>
      <w:r w:rsidR="72363CE4" w:rsidRPr="3FE1A1FE">
        <w:rPr>
          <w:rFonts w:asciiTheme="minorHAnsi" w:eastAsiaTheme="minorEastAsia" w:hAnsiTheme="minorHAnsi" w:cstheme="minorBidi"/>
        </w:rPr>
        <w:t xml:space="preserve"> sidelink</w:t>
      </w:r>
      <w:r w:rsidR="1FAE8B1A" w:rsidRPr="3FE1A1FE">
        <w:rPr>
          <w:rFonts w:asciiTheme="minorHAnsi" w:eastAsiaTheme="minorEastAsia" w:hAnsiTheme="minorHAnsi" w:cstheme="minorBidi"/>
        </w:rPr>
        <w:t xml:space="preserve"> communication for data traffic of the targeted services</w:t>
      </w:r>
      <w:r w:rsidR="3142F8D4" w:rsidRPr="3FE1A1FE">
        <w:rPr>
          <w:rFonts w:asciiTheme="minorHAnsi" w:eastAsiaTheme="minorEastAsia" w:hAnsiTheme="minorHAnsi" w:cstheme="minorBidi"/>
        </w:rPr>
        <w:t xml:space="preserve">. </w:t>
      </w:r>
      <w:r w:rsidR="1FAE8B1A" w:rsidRPr="3FE1A1FE">
        <w:rPr>
          <w:rFonts w:asciiTheme="minorHAnsi" w:eastAsiaTheme="minorEastAsia" w:hAnsiTheme="minorHAnsi" w:cstheme="minorBidi"/>
        </w:rPr>
        <w:t xml:space="preserve">Therefore, similar DRX mechanism </w:t>
      </w:r>
      <w:r w:rsidR="3BC50160" w:rsidRPr="3FE1A1FE">
        <w:rPr>
          <w:rFonts w:asciiTheme="minorHAnsi" w:eastAsiaTheme="minorEastAsia" w:hAnsiTheme="minorHAnsi" w:cstheme="minorBidi"/>
        </w:rPr>
        <w:t>compose</w:t>
      </w:r>
      <w:r w:rsidR="23391BDC" w:rsidRPr="3FE1A1FE">
        <w:rPr>
          <w:rFonts w:asciiTheme="minorHAnsi" w:eastAsiaTheme="minorEastAsia" w:hAnsiTheme="minorHAnsi" w:cstheme="minorBidi"/>
        </w:rPr>
        <w:t>d</w:t>
      </w:r>
      <w:r w:rsidR="3BC50160" w:rsidRPr="3FE1A1FE">
        <w:rPr>
          <w:rFonts w:asciiTheme="minorHAnsi" w:eastAsiaTheme="minorEastAsia" w:hAnsiTheme="minorHAnsi" w:cstheme="minorBidi"/>
        </w:rPr>
        <w:t xml:space="preserve"> </w:t>
      </w:r>
      <w:r w:rsidR="1FAE8B1A" w:rsidRPr="3FE1A1FE">
        <w:rPr>
          <w:rFonts w:asciiTheme="minorHAnsi" w:eastAsiaTheme="minorEastAsia" w:hAnsiTheme="minorHAnsi" w:cstheme="minorBidi"/>
        </w:rPr>
        <w:t>of DRX timers such as On-duration timer, inactivity timer, HARQ RRT timer and/or HARQ retransmission timers are also applied for SL DRX</w:t>
      </w:r>
      <w:r w:rsidR="69C5CAFF" w:rsidRPr="3FE1A1FE">
        <w:rPr>
          <w:rFonts w:asciiTheme="minorHAnsi" w:eastAsiaTheme="minorEastAsia" w:hAnsiTheme="minorHAnsi" w:cstheme="minorBidi"/>
        </w:rPr>
        <w:t>.</w:t>
      </w:r>
      <w:r w:rsidR="6A017E47" w:rsidRPr="3FE1A1FE">
        <w:rPr>
          <w:rFonts w:asciiTheme="minorHAnsi" w:eastAsiaTheme="minorEastAsia" w:hAnsiTheme="minorHAnsi" w:cstheme="minorBidi"/>
        </w:rPr>
        <w:t xml:space="preserve"> </w:t>
      </w:r>
    </w:p>
    <w:p w14:paraId="07B90D43" w14:textId="6EF60C3C" w:rsidR="001A7409" w:rsidRPr="005B5012" w:rsidRDefault="100FA2B8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3FE1A1FE">
        <w:rPr>
          <w:rFonts w:asciiTheme="minorHAnsi" w:eastAsiaTheme="minorEastAsia" w:hAnsiTheme="minorHAnsi" w:cstheme="minorBidi"/>
          <w:b/>
          <w:bCs/>
        </w:rPr>
        <w:t xml:space="preserve">Observation </w:t>
      </w:r>
      <w:r w:rsidR="189A7FB7" w:rsidRPr="3FE1A1FE">
        <w:rPr>
          <w:rFonts w:asciiTheme="minorHAnsi" w:eastAsiaTheme="minorEastAsia" w:hAnsiTheme="minorHAnsi" w:cstheme="minorBidi"/>
          <w:b/>
          <w:bCs/>
        </w:rPr>
        <w:t>6</w:t>
      </w:r>
      <w:r w:rsidRPr="3FE1A1FE">
        <w:rPr>
          <w:rFonts w:asciiTheme="minorHAnsi" w:eastAsiaTheme="minorEastAsia" w:hAnsiTheme="minorHAnsi" w:cstheme="minorBidi"/>
          <w:b/>
          <w:bCs/>
        </w:rPr>
        <w:t>: To save battery it would be useful if the transmitting</w:t>
      </w:r>
      <w:r w:rsidR="3E4D782F" w:rsidRPr="3FE1A1FE">
        <w:rPr>
          <w:rFonts w:asciiTheme="minorHAnsi" w:eastAsiaTheme="minorEastAsia" w:hAnsiTheme="minorHAnsi" w:cstheme="minorBidi"/>
          <w:b/>
          <w:bCs/>
        </w:rPr>
        <w:t xml:space="preserve"> </w:t>
      </w:r>
      <w:r w:rsidR="597CDA83" w:rsidRPr="3FE1A1FE">
        <w:rPr>
          <w:rFonts w:asciiTheme="minorHAnsi" w:eastAsiaTheme="minorEastAsia" w:hAnsiTheme="minorHAnsi" w:cstheme="minorBidi"/>
          <w:b/>
          <w:bCs/>
        </w:rPr>
        <w:t>UE</w:t>
      </w:r>
      <w:r w:rsidRPr="3FE1A1FE">
        <w:rPr>
          <w:rFonts w:asciiTheme="minorHAnsi" w:eastAsiaTheme="minorEastAsia" w:hAnsiTheme="minorHAnsi" w:cstheme="minorBidi"/>
          <w:b/>
          <w:bCs/>
        </w:rPr>
        <w:t xml:space="preserve"> </w:t>
      </w:r>
      <w:r w:rsidR="3627D505" w:rsidRPr="3FE1A1FE">
        <w:rPr>
          <w:rFonts w:asciiTheme="minorHAnsi" w:eastAsiaTheme="minorEastAsia" w:hAnsiTheme="minorHAnsi" w:cstheme="minorBidi"/>
          <w:b/>
          <w:bCs/>
        </w:rPr>
        <w:t>knew</w:t>
      </w:r>
      <w:r w:rsidRPr="3FE1A1FE">
        <w:rPr>
          <w:rFonts w:asciiTheme="minorHAnsi" w:eastAsiaTheme="minorEastAsia" w:hAnsiTheme="minorHAnsi" w:cstheme="minorBidi"/>
          <w:b/>
          <w:bCs/>
        </w:rPr>
        <w:t xml:space="preserve"> when the other </w:t>
      </w:r>
      <w:r w:rsidR="79389274" w:rsidRPr="3FE1A1FE">
        <w:rPr>
          <w:rFonts w:asciiTheme="minorHAnsi" w:eastAsiaTheme="minorEastAsia" w:hAnsiTheme="minorHAnsi" w:cstheme="minorBidi"/>
          <w:b/>
          <w:bCs/>
        </w:rPr>
        <w:t>UE</w:t>
      </w:r>
      <w:r w:rsidRPr="3FE1A1FE">
        <w:rPr>
          <w:rFonts w:asciiTheme="minorHAnsi" w:eastAsiaTheme="minorEastAsia" w:hAnsiTheme="minorHAnsi" w:cstheme="minorBidi"/>
          <w:b/>
          <w:bCs/>
        </w:rPr>
        <w:t xml:space="preserve"> is listening to the positioning</w:t>
      </w:r>
      <w:r w:rsidR="6F43D682" w:rsidRPr="3FE1A1FE">
        <w:rPr>
          <w:rFonts w:asciiTheme="minorHAnsi" w:eastAsiaTheme="minorEastAsia" w:hAnsiTheme="minorHAnsi" w:cstheme="minorBidi"/>
          <w:b/>
          <w:bCs/>
        </w:rPr>
        <w:t xml:space="preserve"> reference signal</w:t>
      </w:r>
      <w:r w:rsidRPr="3FE1A1FE">
        <w:rPr>
          <w:rFonts w:asciiTheme="minorHAnsi" w:eastAsiaTheme="minorEastAsia" w:hAnsiTheme="minorHAnsi" w:cstheme="minorBidi"/>
          <w:b/>
          <w:bCs/>
        </w:rPr>
        <w:t>.</w:t>
      </w:r>
    </w:p>
    <w:p w14:paraId="264808B9" w14:textId="5745F4DA" w:rsidR="7E171B54" w:rsidRDefault="7E171B54" w:rsidP="3FE1A1FE">
      <w:pPr>
        <w:tabs>
          <w:tab w:val="left" w:pos="1134"/>
        </w:tabs>
        <w:rPr>
          <w:rFonts w:asciiTheme="minorHAnsi" w:eastAsiaTheme="minorEastAsia" w:hAnsiTheme="minorHAnsi" w:cstheme="minorBidi"/>
        </w:rPr>
      </w:pPr>
      <w:r w:rsidRPr="3FE1A1FE">
        <w:rPr>
          <w:rFonts w:asciiTheme="minorHAnsi" w:eastAsiaTheme="minorEastAsia" w:hAnsiTheme="minorHAnsi" w:cstheme="minorBidi"/>
        </w:rPr>
        <w:t xml:space="preserve">The configuration of SL DRX for </w:t>
      </w:r>
      <w:r w:rsidR="6A24EBEE" w:rsidRPr="3FE1A1FE">
        <w:rPr>
          <w:rFonts w:asciiTheme="minorHAnsi" w:eastAsiaTheme="minorEastAsia" w:hAnsiTheme="minorHAnsi" w:cstheme="minorBidi"/>
        </w:rPr>
        <w:t xml:space="preserve">SL </w:t>
      </w:r>
      <w:r w:rsidRPr="3FE1A1FE">
        <w:rPr>
          <w:rFonts w:asciiTheme="minorHAnsi" w:eastAsiaTheme="minorEastAsia" w:hAnsiTheme="minorHAnsi" w:cstheme="minorBidi"/>
        </w:rPr>
        <w:t xml:space="preserve">positioning </w:t>
      </w:r>
      <w:r w:rsidR="354A7080" w:rsidRPr="3FE1A1FE">
        <w:rPr>
          <w:rFonts w:asciiTheme="minorHAnsi" w:eastAsiaTheme="minorEastAsia" w:hAnsiTheme="minorHAnsi" w:cstheme="minorBidi"/>
        </w:rPr>
        <w:t xml:space="preserve">scenarios </w:t>
      </w:r>
      <w:r w:rsidR="4556E932" w:rsidRPr="3FE1A1FE">
        <w:rPr>
          <w:rFonts w:asciiTheme="minorHAnsi" w:eastAsiaTheme="minorEastAsia" w:hAnsiTheme="minorHAnsi" w:cstheme="minorBidi"/>
        </w:rPr>
        <w:t>raises some questions</w:t>
      </w:r>
      <w:r w:rsidRPr="3FE1A1FE">
        <w:rPr>
          <w:rFonts w:asciiTheme="minorHAnsi" w:eastAsiaTheme="minorEastAsia" w:hAnsiTheme="minorHAnsi" w:cstheme="minorBidi"/>
        </w:rPr>
        <w:t xml:space="preserve">. The configuration of DRX is normally done per </w:t>
      </w:r>
      <w:r w:rsidR="0545FA07" w:rsidRPr="3FE1A1FE">
        <w:rPr>
          <w:rFonts w:asciiTheme="minorHAnsi" w:eastAsiaTheme="minorEastAsia" w:hAnsiTheme="minorHAnsi" w:cstheme="minorBidi"/>
        </w:rPr>
        <w:t>UE, but in the case of SL positioning</w:t>
      </w:r>
      <w:r w:rsidR="48BC99EA" w:rsidRPr="3FE1A1FE">
        <w:rPr>
          <w:rFonts w:asciiTheme="minorHAnsi" w:eastAsiaTheme="minorEastAsia" w:hAnsiTheme="minorHAnsi" w:cstheme="minorBidi"/>
        </w:rPr>
        <w:t xml:space="preserve"> SL-DRX</w:t>
      </w:r>
      <w:r w:rsidR="0545FA07" w:rsidRPr="3FE1A1FE">
        <w:rPr>
          <w:rFonts w:asciiTheme="minorHAnsi" w:eastAsiaTheme="minorEastAsia" w:hAnsiTheme="minorHAnsi" w:cstheme="minorBidi"/>
        </w:rPr>
        <w:t xml:space="preserve"> </w:t>
      </w:r>
      <w:r w:rsidR="66D8535F" w:rsidRPr="3FE1A1FE">
        <w:rPr>
          <w:rFonts w:asciiTheme="minorHAnsi" w:eastAsiaTheme="minorEastAsia" w:hAnsiTheme="minorHAnsi" w:cstheme="minorBidi"/>
        </w:rPr>
        <w:t xml:space="preserve">would </w:t>
      </w:r>
      <w:r w:rsidR="6E832891" w:rsidRPr="3FE1A1FE">
        <w:rPr>
          <w:rFonts w:asciiTheme="minorHAnsi" w:eastAsiaTheme="minorEastAsia" w:hAnsiTheme="minorHAnsi" w:cstheme="minorBidi"/>
        </w:rPr>
        <w:t>create</w:t>
      </w:r>
      <w:r w:rsidR="66D8535F" w:rsidRPr="3FE1A1FE">
        <w:rPr>
          <w:rFonts w:asciiTheme="minorHAnsi" w:eastAsiaTheme="minorEastAsia" w:hAnsiTheme="minorHAnsi" w:cstheme="minorBidi"/>
        </w:rPr>
        <w:t xml:space="preserve"> a depend</w:t>
      </w:r>
      <w:r w:rsidR="68E614F5" w:rsidRPr="3FE1A1FE">
        <w:rPr>
          <w:rFonts w:asciiTheme="minorHAnsi" w:eastAsiaTheme="minorEastAsia" w:hAnsiTheme="minorHAnsi" w:cstheme="minorBidi"/>
        </w:rPr>
        <w:t>e</w:t>
      </w:r>
      <w:r w:rsidR="66D8535F" w:rsidRPr="3FE1A1FE">
        <w:rPr>
          <w:rFonts w:asciiTheme="minorHAnsi" w:eastAsiaTheme="minorEastAsia" w:hAnsiTheme="minorHAnsi" w:cstheme="minorBidi"/>
        </w:rPr>
        <w:t xml:space="preserve">ncy between data communication and </w:t>
      </w:r>
      <w:r w:rsidR="4F2BD76A" w:rsidRPr="3FE1A1FE">
        <w:rPr>
          <w:rFonts w:asciiTheme="minorHAnsi" w:eastAsiaTheme="minorEastAsia" w:hAnsiTheme="minorHAnsi" w:cstheme="minorBidi"/>
        </w:rPr>
        <w:t>pos</w:t>
      </w:r>
      <w:r w:rsidR="6E5C060A" w:rsidRPr="3FE1A1FE">
        <w:rPr>
          <w:rFonts w:asciiTheme="minorHAnsi" w:eastAsiaTheme="minorEastAsia" w:hAnsiTheme="minorHAnsi" w:cstheme="minorBidi"/>
        </w:rPr>
        <w:t>itioning even though posit</w:t>
      </w:r>
      <w:r w:rsidR="3D66C9D2" w:rsidRPr="3FE1A1FE">
        <w:rPr>
          <w:rFonts w:asciiTheme="minorHAnsi" w:eastAsiaTheme="minorEastAsia" w:hAnsiTheme="minorHAnsi" w:cstheme="minorBidi"/>
        </w:rPr>
        <w:t>ioning and data communication do not necessarily take place at the same time</w:t>
      </w:r>
      <w:r w:rsidR="6E5C060A" w:rsidRPr="3FE1A1FE">
        <w:rPr>
          <w:rFonts w:asciiTheme="minorHAnsi" w:eastAsiaTheme="minorEastAsia" w:hAnsiTheme="minorHAnsi" w:cstheme="minorBidi"/>
        </w:rPr>
        <w:t>.</w:t>
      </w:r>
      <w:r w:rsidR="210087EF" w:rsidRPr="3FE1A1FE">
        <w:rPr>
          <w:rFonts w:asciiTheme="minorHAnsi" w:eastAsiaTheme="minorEastAsia" w:hAnsiTheme="minorHAnsi" w:cstheme="minorBidi"/>
        </w:rPr>
        <w:t xml:space="preserve"> Moreover, there can be separate resource pools, </w:t>
      </w:r>
      <w:proofErr w:type="gramStart"/>
      <w:r w:rsidR="210087EF" w:rsidRPr="3FE1A1FE">
        <w:rPr>
          <w:rFonts w:asciiTheme="minorHAnsi" w:eastAsiaTheme="minorEastAsia" w:hAnsiTheme="minorHAnsi" w:cstheme="minorBidi"/>
        </w:rPr>
        <w:t>i.e.</w:t>
      </w:r>
      <w:proofErr w:type="gramEnd"/>
      <w:r w:rsidR="210087EF" w:rsidRPr="3FE1A1FE">
        <w:rPr>
          <w:rFonts w:asciiTheme="minorHAnsi" w:eastAsiaTheme="minorEastAsia" w:hAnsiTheme="minorHAnsi" w:cstheme="minorBidi"/>
        </w:rPr>
        <w:t xml:space="preserve"> shared and dedicated resource pools</w:t>
      </w:r>
      <w:r w:rsidR="59830635" w:rsidRPr="3FE1A1FE">
        <w:rPr>
          <w:rFonts w:asciiTheme="minorHAnsi" w:eastAsiaTheme="minorEastAsia" w:hAnsiTheme="minorHAnsi" w:cstheme="minorBidi"/>
        </w:rPr>
        <w:t>, and a question arises how they c</w:t>
      </w:r>
      <w:r w:rsidR="7E84F30C" w:rsidRPr="3FE1A1FE">
        <w:rPr>
          <w:rFonts w:asciiTheme="minorHAnsi" w:eastAsiaTheme="minorEastAsia" w:hAnsiTheme="minorHAnsi" w:cstheme="minorBidi"/>
        </w:rPr>
        <w:t>ould</w:t>
      </w:r>
      <w:r w:rsidR="59830635" w:rsidRPr="3FE1A1FE">
        <w:rPr>
          <w:rFonts w:asciiTheme="minorHAnsi" w:eastAsiaTheme="minorEastAsia" w:hAnsiTheme="minorHAnsi" w:cstheme="minorBidi"/>
        </w:rPr>
        <w:t xml:space="preserve"> be operated in a power efficient manner</w:t>
      </w:r>
      <w:r w:rsidR="210087EF" w:rsidRPr="3FE1A1FE">
        <w:rPr>
          <w:rFonts w:asciiTheme="minorHAnsi" w:eastAsiaTheme="minorEastAsia" w:hAnsiTheme="minorHAnsi" w:cstheme="minorBidi"/>
        </w:rPr>
        <w:t>.</w:t>
      </w:r>
      <w:r w:rsidR="6E5C060A" w:rsidRPr="3FE1A1FE">
        <w:rPr>
          <w:rFonts w:asciiTheme="minorHAnsi" w:eastAsiaTheme="minorEastAsia" w:hAnsiTheme="minorHAnsi" w:cstheme="minorBidi"/>
        </w:rPr>
        <w:t xml:space="preserve"> </w:t>
      </w:r>
      <w:r w:rsidR="41704D37" w:rsidRPr="3FE1A1FE">
        <w:rPr>
          <w:rFonts w:asciiTheme="minorHAnsi" w:eastAsiaTheme="minorEastAsia" w:hAnsiTheme="minorHAnsi" w:cstheme="minorBidi"/>
        </w:rPr>
        <w:t xml:space="preserve">It means that either </w:t>
      </w:r>
    </w:p>
    <w:p w14:paraId="6DB7BF5F" w14:textId="711D41D7" w:rsidR="41704D37" w:rsidRDefault="41704D37" w:rsidP="3FE1A1FE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3FE1A1FE">
        <w:rPr>
          <w:rFonts w:asciiTheme="minorHAnsi" w:eastAsiaTheme="minorEastAsia" w:hAnsiTheme="minorHAnsi" w:cstheme="minorBidi"/>
          <w:sz w:val="20"/>
          <w:szCs w:val="20"/>
        </w:rPr>
        <w:t>multiple DR</w:t>
      </w:r>
      <w:r w:rsidR="21B4F3AA" w:rsidRPr="3FE1A1FE">
        <w:rPr>
          <w:rFonts w:asciiTheme="minorHAnsi" w:eastAsiaTheme="minorEastAsia" w:hAnsiTheme="minorHAnsi" w:cstheme="minorBidi"/>
          <w:sz w:val="20"/>
          <w:szCs w:val="20"/>
        </w:rPr>
        <w:t>X</w:t>
      </w:r>
      <w:r w:rsidR="008818B6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>machines need</w:t>
      </w:r>
      <w:r w:rsidR="772D0E11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>to be configured per UE</w:t>
      </w:r>
      <w:r w:rsidR="782E6B14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for separate resource pools and </w:t>
      </w:r>
      <w:r w:rsidR="28FA250B" w:rsidRPr="3FE1A1FE">
        <w:rPr>
          <w:rFonts w:asciiTheme="minorHAnsi" w:eastAsiaTheme="minorEastAsia" w:hAnsiTheme="minorHAnsi" w:cstheme="minorBidi"/>
          <w:sz w:val="20"/>
          <w:szCs w:val="20"/>
        </w:rPr>
        <w:t xml:space="preserve">separately for </w:t>
      </w:r>
      <w:r w:rsidR="782E6B14" w:rsidRPr="3FE1A1FE">
        <w:rPr>
          <w:rFonts w:asciiTheme="minorHAnsi" w:eastAsiaTheme="minorEastAsia" w:hAnsiTheme="minorHAnsi" w:cstheme="minorBidi"/>
          <w:sz w:val="20"/>
          <w:szCs w:val="20"/>
        </w:rPr>
        <w:t>data communication</w:t>
      </w:r>
      <w:r w:rsidR="1A477AE5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and positioning</w:t>
      </w:r>
      <w:r w:rsidR="44F91684" w:rsidRPr="3FE1A1FE">
        <w:rPr>
          <w:rFonts w:asciiTheme="minorHAnsi" w:eastAsiaTheme="minorEastAsia" w:hAnsiTheme="minorHAnsi" w:cstheme="minorBidi"/>
          <w:sz w:val="20"/>
          <w:szCs w:val="20"/>
        </w:rPr>
        <w:t>,</w:t>
      </w:r>
      <w:r w:rsidR="782E6B14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 xml:space="preserve">or </w:t>
      </w:r>
    </w:p>
    <w:p w14:paraId="469E202A" w14:textId="6E0D180B" w:rsidR="41704D37" w:rsidRDefault="41704D37" w:rsidP="3FE1A1FE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3FE1A1FE">
        <w:rPr>
          <w:rFonts w:asciiTheme="minorHAnsi" w:eastAsiaTheme="minorEastAsia" w:hAnsiTheme="minorHAnsi" w:cstheme="minorBidi"/>
          <w:sz w:val="20"/>
          <w:szCs w:val="20"/>
        </w:rPr>
        <w:t>all resource pools</w:t>
      </w:r>
      <w:r w:rsidR="40C11287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and use cases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 xml:space="preserve"> need to make use of the same DRX machine that </w:t>
      </w:r>
      <w:r w:rsidR="61404046" w:rsidRPr="3FE1A1FE">
        <w:rPr>
          <w:rFonts w:asciiTheme="minorHAnsi" w:eastAsiaTheme="minorEastAsia" w:hAnsiTheme="minorHAnsi" w:cstheme="minorBidi"/>
          <w:sz w:val="20"/>
          <w:szCs w:val="20"/>
        </w:rPr>
        <w:t>was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661BE0F7" w:rsidRPr="3FE1A1FE">
        <w:rPr>
          <w:rFonts w:asciiTheme="minorHAnsi" w:eastAsiaTheme="minorEastAsia" w:hAnsiTheme="minorHAnsi" w:cstheme="minorBidi"/>
          <w:sz w:val="20"/>
          <w:szCs w:val="20"/>
        </w:rPr>
        <w:t xml:space="preserve">originally 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>intended for data communication use</w:t>
      </w:r>
      <w:r w:rsidR="3B58B3CB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cases</w:t>
      </w:r>
      <w:r w:rsidR="20783399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only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 xml:space="preserve">. </w:t>
      </w:r>
    </w:p>
    <w:p w14:paraId="36EBED95" w14:textId="163EE31F" w:rsidR="41704D37" w:rsidRDefault="41704D37" w:rsidP="3FE1A1FE">
      <w:pPr>
        <w:tabs>
          <w:tab w:val="left" w:pos="1134"/>
        </w:tabs>
        <w:rPr>
          <w:rFonts w:asciiTheme="minorHAnsi" w:eastAsiaTheme="minorEastAsia" w:hAnsiTheme="minorHAnsi" w:cstheme="minorBidi"/>
        </w:rPr>
      </w:pPr>
      <w:r w:rsidRPr="3FE1A1FE">
        <w:rPr>
          <w:rFonts w:asciiTheme="minorHAnsi" w:eastAsiaTheme="minorEastAsia" w:hAnsiTheme="minorHAnsi" w:cstheme="minorBidi"/>
        </w:rPr>
        <w:t>It i</w:t>
      </w:r>
      <w:r w:rsidR="4563A013" w:rsidRPr="3FE1A1FE">
        <w:rPr>
          <w:rFonts w:asciiTheme="minorHAnsi" w:eastAsiaTheme="minorEastAsia" w:hAnsiTheme="minorHAnsi" w:cstheme="minorBidi"/>
        </w:rPr>
        <w:t xml:space="preserve">s also </w:t>
      </w:r>
      <w:r w:rsidR="604B35CB" w:rsidRPr="3FE1A1FE">
        <w:rPr>
          <w:rFonts w:asciiTheme="minorHAnsi" w:eastAsiaTheme="minorEastAsia" w:hAnsiTheme="minorHAnsi" w:cstheme="minorBidi"/>
        </w:rPr>
        <w:t>not obvious</w:t>
      </w:r>
      <w:r w:rsidR="4563A013" w:rsidRPr="3FE1A1FE">
        <w:rPr>
          <w:rFonts w:asciiTheme="minorHAnsi" w:eastAsiaTheme="minorEastAsia" w:hAnsiTheme="minorHAnsi" w:cstheme="minorBidi"/>
        </w:rPr>
        <w:t xml:space="preserve"> if a </w:t>
      </w:r>
      <w:r w:rsidR="0019F50D" w:rsidRPr="3FE1A1FE">
        <w:rPr>
          <w:rFonts w:asciiTheme="minorHAnsi" w:eastAsiaTheme="minorEastAsia" w:hAnsiTheme="minorHAnsi" w:cstheme="minorBidi"/>
        </w:rPr>
        <w:t xml:space="preserve">complex </w:t>
      </w:r>
      <w:r w:rsidR="4563A013" w:rsidRPr="3FE1A1FE">
        <w:rPr>
          <w:rFonts w:asciiTheme="minorHAnsi" w:eastAsiaTheme="minorEastAsia" w:hAnsiTheme="minorHAnsi" w:cstheme="minorBidi"/>
        </w:rPr>
        <w:t xml:space="preserve">DRX machine with </w:t>
      </w:r>
      <w:r w:rsidR="4E178F61" w:rsidRPr="3FE1A1FE">
        <w:rPr>
          <w:rFonts w:asciiTheme="minorHAnsi" w:eastAsiaTheme="minorEastAsia" w:hAnsiTheme="minorHAnsi" w:cstheme="minorBidi"/>
        </w:rPr>
        <w:t xml:space="preserve">multiple </w:t>
      </w:r>
      <w:r w:rsidR="4563A013" w:rsidRPr="3FE1A1FE">
        <w:rPr>
          <w:rFonts w:asciiTheme="minorHAnsi" w:eastAsiaTheme="minorEastAsia" w:hAnsiTheme="minorHAnsi" w:cstheme="minorBidi"/>
        </w:rPr>
        <w:t xml:space="preserve">timers </w:t>
      </w:r>
      <w:r w:rsidR="1BC22023" w:rsidRPr="3FE1A1FE">
        <w:rPr>
          <w:rFonts w:asciiTheme="minorHAnsi" w:eastAsiaTheme="minorEastAsia" w:hAnsiTheme="minorHAnsi" w:cstheme="minorBidi"/>
        </w:rPr>
        <w:t xml:space="preserve">is needed for </w:t>
      </w:r>
      <w:r w:rsidR="5AE2B368" w:rsidRPr="3FE1A1FE">
        <w:rPr>
          <w:rFonts w:asciiTheme="minorHAnsi" w:eastAsiaTheme="minorEastAsia" w:hAnsiTheme="minorHAnsi" w:cstheme="minorBidi"/>
        </w:rPr>
        <w:t xml:space="preserve">power efficient </w:t>
      </w:r>
      <w:r w:rsidR="4CEBB79D" w:rsidRPr="3FE1A1FE">
        <w:rPr>
          <w:rFonts w:asciiTheme="minorHAnsi" w:eastAsiaTheme="minorEastAsia" w:hAnsiTheme="minorHAnsi" w:cstheme="minorBidi"/>
        </w:rPr>
        <w:t xml:space="preserve">reception of </w:t>
      </w:r>
      <w:r w:rsidR="1BC22023" w:rsidRPr="3FE1A1FE">
        <w:rPr>
          <w:rFonts w:asciiTheme="minorHAnsi" w:eastAsiaTheme="minorEastAsia" w:hAnsiTheme="minorHAnsi" w:cstheme="minorBidi"/>
        </w:rPr>
        <w:t>positioning</w:t>
      </w:r>
      <w:r w:rsidR="3CACE47E" w:rsidRPr="3FE1A1FE">
        <w:rPr>
          <w:rFonts w:asciiTheme="minorHAnsi" w:eastAsiaTheme="minorEastAsia" w:hAnsiTheme="minorHAnsi" w:cstheme="minorBidi"/>
        </w:rPr>
        <w:t xml:space="preserve"> </w:t>
      </w:r>
      <w:r w:rsidR="20218E4F" w:rsidRPr="3FE1A1FE">
        <w:rPr>
          <w:rFonts w:asciiTheme="minorHAnsi" w:eastAsiaTheme="minorEastAsia" w:hAnsiTheme="minorHAnsi" w:cstheme="minorBidi"/>
        </w:rPr>
        <w:t>reference signals or</w:t>
      </w:r>
      <w:r w:rsidR="471B6311" w:rsidRPr="3FE1A1FE">
        <w:rPr>
          <w:rFonts w:asciiTheme="minorHAnsi" w:eastAsiaTheme="minorEastAsia" w:hAnsiTheme="minorHAnsi" w:cstheme="minorBidi"/>
        </w:rPr>
        <w:t xml:space="preserve"> if something simpler is sufficient</w:t>
      </w:r>
      <w:r w:rsidR="1BC22023" w:rsidRPr="3FE1A1FE">
        <w:rPr>
          <w:rFonts w:asciiTheme="minorHAnsi" w:eastAsiaTheme="minorEastAsia" w:hAnsiTheme="minorHAnsi" w:cstheme="minorBidi"/>
        </w:rPr>
        <w:t>. It is there</w:t>
      </w:r>
      <w:r w:rsidR="1005A024" w:rsidRPr="3FE1A1FE">
        <w:rPr>
          <w:rFonts w:asciiTheme="minorHAnsi" w:eastAsiaTheme="minorEastAsia" w:hAnsiTheme="minorHAnsi" w:cstheme="minorBidi"/>
        </w:rPr>
        <w:t>fore proposed to add a configurable parameter to each resource pool to indicate when the receiving UE needs to listen to the positioning refere</w:t>
      </w:r>
      <w:r w:rsidR="5421DCC0" w:rsidRPr="3FE1A1FE">
        <w:rPr>
          <w:rFonts w:asciiTheme="minorHAnsi" w:eastAsiaTheme="minorEastAsia" w:hAnsiTheme="minorHAnsi" w:cstheme="minorBidi"/>
        </w:rPr>
        <w:t>nce signal.</w:t>
      </w:r>
      <w:r w:rsidR="4563A013" w:rsidRPr="3FE1A1FE">
        <w:rPr>
          <w:rFonts w:asciiTheme="minorHAnsi" w:eastAsiaTheme="minorEastAsia" w:hAnsiTheme="minorHAnsi" w:cstheme="minorBidi"/>
        </w:rPr>
        <w:t xml:space="preserve"> </w:t>
      </w:r>
    </w:p>
    <w:p w14:paraId="5F6870A6" w14:textId="63844D38" w:rsidR="001A7409" w:rsidRPr="005B5012" w:rsidRDefault="100FA2B8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3FE1A1FE">
        <w:rPr>
          <w:rFonts w:asciiTheme="minorHAnsi" w:eastAsiaTheme="minorEastAsia" w:hAnsiTheme="minorHAnsi" w:cstheme="minorBidi"/>
          <w:b/>
          <w:bCs/>
        </w:rPr>
        <w:t xml:space="preserve">Proposal </w:t>
      </w:r>
      <w:r w:rsidR="6A2F294A" w:rsidRPr="3FE1A1FE">
        <w:rPr>
          <w:rFonts w:asciiTheme="minorHAnsi" w:eastAsiaTheme="minorEastAsia" w:hAnsiTheme="minorHAnsi" w:cstheme="minorBidi"/>
          <w:b/>
          <w:bCs/>
        </w:rPr>
        <w:t>6</w:t>
      </w:r>
      <w:r w:rsidRPr="3FE1A1FE">
        <w:rPr>
          <w:rFonts w:asciiTheme="minorHAnsi" w:eastAsiaTheme="minorEastAsia" w:hAnsiTheme="minorHAnsi" w:cstheme="minorBidi"/>
          <w:b/>
          <w:bCs/>
        </w:rPr>
        <w:t xml:space="preserve">: </w:t>
      </w:r>
      <w:r w:rsidR="312B6288" w:rsidRPr="3FE1A1FE">
        <w:rPr>
          <w:rFonts w:asciiTheme="minorHAnsi" w:eastAsiaTheme="minorEastAsia" w:hAnsiTheme="minorHAnsi" w:cstheme="minorBidi"/>
          <w:b/>
          <w:bCs/>
        </w:rPr>
        <w:t>Each resource pool</w:t>
      </w:r>
      <w:r w:rsidR="095027EF" w:rsidRPr="3FE1A1FE">
        <w:rPr>
          <w:rFonts w:asciiTheme="minorHAnsi" w:eastAsiaTheme="minorEastAsia" w:hAnsiTheme="minorHAnsi" w:cstheme="minorBidi"/>
          <w:b/>
          <w:bCs/>
        </w:rPr>
        <w:t xml:space="preserve"> contains a </w:t>
      </w:r>
      <w:r w:rsidR="312B6288" w:rsidRPr="3FE1A1FE">
        <w:rPr>
          <w:rFonts w:asciiTheme="minorHAnsi" w:eastAsiaTheme="minorEastAsia" w:hAnsiTheme="minorHAnsi" w:cstheme="minorBidi"/>
          <w:b/>
          <w:bCs/>
        </w:rPr>
        <w:t>c</w:t>
      </w:r>
      <w:r w:rsidR="62172169" w:rsidRPr="3FE1A1FE">
        <w:rPr>
          <w:rFonts w:asciiTheme="minorHAnsi" w:eastAsiaTheme="minorEastAsia" w:hAnsiTheme="minorHAnsi" w:cstheme="minorBidi"/>
          <w:b/>
          <w:bCs/>
        </w:rPr>
        <w:t>onfigurable</w:t>
      </w:r>
      <w:r w:rsidR="312B6288" w:rsidRPr="3FE1A1FE">
        <w:rPr>
          <w:rFonts w:asciiTheme="minorHAnsi" w:eastAsiaTheme="minorEastAsia" w:hAnsiTheme="minorHAnsi" w:cstheme="minorBidi"/>
          <w:b/>
          <w:bCs/>
        </w:rPr>
        <w:t xml:space="preserve"> </w:t>
      </w:r>
      <w:r w:rsidR="4D68FB55" w:rsidRPr="3FE1A1FE">
        <w:rPr>
          <w:rFonts w:asciiTheme="minorHAnsi" w:eastAsiaTheme="minorEastAsia" w:hAnsiTheme="minorHAnsi" w:cstheme="minorBidi"/>
          <w:b/>
          <w:bCs/>
        </w:rPr>
        <w:t>“</w:t>
      </w:r>
      <w:r w:rsidR="312B6288" w:rsidRPr="3FE1A1FE">
        <w:rPr>
          <w:rFonts w:asciiTheme="minorHAnsi" w:eastAsiaTheme="minorEastAsia" w:hAnsiTheme="minorHAnsi" w:cstheme="minorBidi"/>
          <w:b/>
          <w:bCs/>
        </w:rPr>
        <w:t xml:space="preserve">RX </w:t>
      </w:r>
      <w:r w:rsidR="65D25209" w:rsidRPr="3FE1A1FE">
        <w:rPr>
          <w:rFonts w:asciiTheme="minorHAnsi" w:eastAsiaTheme="minorEastAsia" w:hAnsiTheme="minorHAnsi" w:cstheme="minorBidi"/>
          <w:b/>
          <w:bCs/>
        </w:rPr>
        <w:t>ON</w:t>
      </w:r>
      <w:r w:rsidR="48C54310" w:rsidRPr="3FE1A1FE">
        <w:rPr>
          <w:rFonts w:asciiTheme="minorHAnsi" w:eastAsiaTheme="minorEastAsia" w:hAnsiTheme="minorHAnsi" w:cstheme="minorBidi"/>
          <w:b/>
          <w:bCs/>
        </w:rPr>
        <w:t>”</w:t>
      </w:r>
      <w:r w:rsidR="312B6288" w:rsidRPr="3FE1A1FE">
        <w:rPr>
          <w:rFonts w:asciiTheme="minorHAnsi" w:eastAsiaTheme="minorEastAsia" w:hAnsiTheme="minorHAnsi" w:cstheme="minorBidi"/>
          <w:b/>
          <w:bCs/>
        </w:rPr>
        <w:t xml:space="preserve"> parameter</w:t>
      </w:r>
      <w:r w:rsidRPr="3FE1A1FE">
        <w:rPr>
          <w:rFonts w:asciiTheme="minorHAnsi" w:eastAsiaTheme="minorEastAsia" w:hAnsiTheme="minorHAnsi" w:cstheme="minorBidi"/>
          <w:b/>
          <w:bCs/>
        </w:rPr>
        <w:t>.</w:t>
      </w:r>
    </w:p>
    <w:p w14:paraId="21FBA673" w14:textId="33D4C646" w:rsidR="00997319" w:rsidRDefault="107E7812" w:rsidP="3FE1A1FE">
      <w:pPr>
        <w:pStyle w:val="Heading1"/>
        <w:rPr>
          <w:lang w:val="en-US"/>
        </w:rPr>
      </w:pPr>
      <w:r w:rsidRPr="3FE1A1FE">
        <w:rPr>
          <w:lang w:val="en-US"/>
        </w:rPr>
        <w:t>Conclusion</w:t>
      </w:r>
    </w:p>
    <w:p w14:paraId="20533E05" w14:textId="44FBF487" w:rsidR="00D96A73" w:rsidRDefault="118AAFAB" w:rsidP="57C8B3BD">
      <w:r>
        <w:t>This contribution discusse</w:t>
      </w:r>
      <w:r w:rsidR="572A327F">
        <w:t>s</w:t>
      </w:r>
      <w:r w:rsidR="1C988485">
        <w:t xml:space="preserve"> </w:t>
      </w:r>
      <w:r w:rsidR="58F4C1CD">
        <w:t xml:space="preserve">Rel-18 </w:t>
      </w:r>
      <w:r w:rsidR="1C988485">
        <w:t>sidelink positioning</w:t>
      </w:r>
      <w:r w:rsidR="3EFAC6F3">
        <w:t xml:space="preserve"> from automotive applications point of view</w:t>
      </w:r>
      <w:r w:rsidR="1C988485">
        <w:t xml:space="preserve"> and offers the following observations and proposals</w:t>
      </w:r>
      <w:r w:rsidR="572A327F">
        <w:t>:</w:t>
      </w:r>
    </w:p>
    <w:p w14:paraId="3F9DB11F" w14:textId="6BD6CA56" w:rsidR="010A2760" w:rsidRDefault="010A2760" w:rsidP="3FE1A1FE">
      <w:pPr>
        <w:tabs>
          <w:tab w:val="left" w:pos="1134"/>
        </w:tabs>
        <w:rPr>
          <w:b/>
          <w:bCs/>
        </w:rPr>
      </w:pPr>
      <w:bookmarkStart w:id="2" w:name="_Int_RwD2QCUT"/>
      <w:r w:rsidRPr="3FE1A1FE">
        <w:rPr>
          <w:b/>
          <w:bCs/>
        </w:rPr>
        <w:t>Observation 1: RTT based solutions may not necessarily be suitable in all high mobility scenarios and therefore also other methods should be supported.</w:t>
      </w:r>
      <w:bookmarkEnd w:id="2"/>
    </w:p>
    <w:p w14:paraId="2A438CFC" w14:textId="398C5591" w:rsidR="010A2760" w:rsidRDefault="010A2760" w:rsidP="3FE1A1FE">
      <w:pPr>
        <w:tabs>
          <w:tab w:val="left" w:pos="1134"/>
        </w:tabs>
        <w:rPr>
          <w:b/>
          <w:bCs/>
        </w:rPr>
      </w:pPr>
      <w:r w:rsidRPr="3FE1A1FE">
        <w:rPr>
          <w:b/>
          <w:bCs/>
          <w:sz w:val="22"/>
          <w:szCs w:val="22"/>
        </w:rPr>
        <w:t>Observation 2: Vehicles have typically one or two antennas in FR1.</w:t>
      </w:r>
    </w:p>
    <w:p w14:paraId="61EF2965" w14:textId="536571A3" w:rsidR="010A2760" w:rsidRDefault="010A2760" w:rsidP="3FE1A1FE">
      <w:pPr>
        <w:rPr>
          <w:b/>
          <w:bCs/>
        </w:rPr>
      </w:pPr>
      <w:bookmarkStart w:id="3" w:name="_Int_fDCBkB9x"/>
      <w:r w:rsidRPr="3FE1A1FE">
        <w:rPr>
          <w:b/>
          <w:bCs/>
        </w:rPr>
        <w:t>Proposal 1: Sidelink positioning in FR1 should be possible with methods that do not require more than one or two antennas, i.e., SL-</w:t>
      </w:r>
      <w:proofErr w:type="spellStart"/>
      <w:r w:rsidRPr="3FE1A1FE">
        <w:rPr>
          <w:b/>
          <w:bCs/>
        </w:rPr>
        <w:t>AoA</w:t>
      </w:r>
      <w:proofErr w:type="spellEnd"/>
      <w:r w:rsidRPr="3FE1A1FE">
        <w:rPr>
          <w:b/>
          <w:bCs/>
        </w:rPr>
        <w:t xml:space="preserve"> and SL-</w:t>
      </w:r>
      <w:proofErr w:type="spellStart"/>
      <w:r w:rsidRPr="3FE1A1FE">
        <w:rPr>
          <w:b/>
          <w:bCs/>
        </w:rPr>
        <w:t>DoA</w:t>
      </w:r>
      <w:proofErr w:type="spellEnd"/>
      <w:r w:rsidRPr="3FE1A1FE">
        <w:rPr>
          <w:b/>
          <w:bCs/>
        </w:rPr>
        <w:t xml:space="preserve"> should be optional, whereas RTT and SL-TDOA should be supported for all scenarios.</w:t>
      </w:r>
      <w:bookmarkEnd w:id="3"/>
    </w:p>
    <w:p w14:paraId="65564298" w14:textId="5FABAB9E" w:rsidR="010A2760" w:rsidRDefault="010A2760" w:rsidP="3FE1A1FE">
      <w:pPr>
        <w:tabs>
          <w:tab w:val="left" w:pos="1134"/>
        </w:tabs>
        <w:rPr>
          <w:b/>
          <w:bCs/>
        </w:rPr>
      </w:pPr>
      <w:bookmarkStart w:id="4" w:name="_Int_gSsMcVjK"/>
      <w:r w:rsidRPr="3FE1A1FE">
        <w:rPr>
          <w:b/>
          <w:bCs/>
        </w:rPr>
        <w:t xml:space="preserve">Observation 3: Information exchange is needed either between access stratum and non-access stratum to make LMF radio-aware, or between radio access network nodes to coordinate resource allocations among multiple </w:t>
      </w:r>
      <w:proofErr w:type="spellStart"/>
      <w:r w:rsidRPr="3FE1A1FE">
        <w:rPr>
          <w:b/>
          <w:bCs/>
        </w:rPr>
        <w:t>gNBs</w:t>
      </w:r>
      <w:proofErr w:type="spellEnd"/>
      <w:r w:rsidRPr="3FE1A1FE">
        <w:rPr>
          <w:b/>
          <w:bCs/>
        </w:rPr>
        <w:t>.</w:t>
      </w:r>
      <w:bookmarkEnd w:id="4"/>
    </w:p>
    <w:p w14:paraId="1C74821F" w14:textId="5B57FED9" w:rsidR="010A2760" w:rsidRDefault="010A2760" w:rsidP="3FE1A1FE">
      <w:pPr>
        <w:tabs>
          <w:tab w:val="left" w:pos="1134"/>
        </w:tabs>
        <w:rPr>
          <w:b/>
          <w:bCs/>
        </w:rPr>
      </w:pPr>
      <w:bookmarkStart w:id="5" w:name="_Int_6g8E0mTI"/>
      <w:r w:rsidRPr="3FE1A1FE">
        <w:rPr>
          <w:b/>
          <w:bCs/>
        </w:rPr>
        <w:t xml:space="preserve">Proposal 2: gNB allocates SL-PRS resources, and resource allocations between </w:t>
      </w:r>
      <w:proofErr w:type="spellStart"/>
      <w:r w:rsidRPr="3FE1A1FE">
        <w:rPr>
          <w:b/>
          <w:bCs/>
        </w:rPr>
        <w:t>gNBs</w:t>
      </w:r>
      <w:proofErr w:type="spellEnd"/>
      <w:r w:rsidRPr="3FE1A1FE">
        <w:rPr>
          <w:b/>
          <w:bCs/>
        </w:rPr>
        <w:t xml:space="preserve"> are coordinated over radio access network interfaces.</w:t>
      </w:r>
      <w:bookmarkEnd w:id="5"/>
    </w:p>
    <w:p w14:paraId="2EA7C26E" w14:textId="6D662C82" w:rsidR="010A2760" w:rsidRDefault="010A2760" w:rsidP="3FE1A1FE">
      <w:pPr>
        <w:tabs>
          <w:tab w:val="left" w:pos="1134"/>
        </w:tabs>
        <w:rPr>
          <w:b/>
          <w:bCs/>
        </w:rPr>
      </w:pPr>
      <w:bookmarkStart w:id="6" w:name="_Int_XsOpnnVg"/>
      <w:r w:rsidRPr="3FE1A1FE">
        <w:rPr>
          <w:b/>
          <w:bCs/>
        </w:rPr>
        <w:t>Proposal 3: Support both sensing and random based resource selection options.</w:t>
      </w:r>
      <w:bookmarkEnd w:id="6"/>
    </w:p>
    <w:p w14:paraId="2251470A" w14:textId="23132111" w:rsidR="010A2760" w:rsidRDefault="010A2760" w:rsidP="3FE1A1FE">
      <w:pPr>
        <w:rPr>
          <w:b/>
          <w:bCs/>
        </w:rPr>
      </w:pPr>
      <w:bookmarkStart w:id="7" w:name="_Int_Z5WoFIck"/>
      <w:r w:rsidRPr="3FE1A1FE">
        <w:rPr>
          <w:b/>
          <w:bCs/>
        </w:rPr>
        <w:t>Observation 4: If the user is allowed to reuse previously successful resources, it should be possible to avoid persistent packet loss issues in SPS due to resource collisions, half duplex and/or near-far problems.</w:t>
      </w:r>
      <w:bookmarkEnd w:id="7"/>
    </w:p>
    <w:p w14:paraId="2B488354" w14:textId="10B2B7AE" w:rsidR="010A2760" w:rsidRDefault="010A2760" w:rsidP="3FE1A1FE">
      <w:pPr>
        <w:rPr>
          <w:b/>
          <w:bCs/>
        </w:rPr>
      </w:pPr>
      <w:bookmarkStart w:id="8" w:name="_Int_TUnM6uT4"/>
      <w:r w:rsidRPr="3FE1A1FE">
        <w:rPr>
          <w:b/>
          <w:bCs/>
        </w:rPr>
        <w:t xml:space="preserve">Proposal 4: A previously successful resource may be reused, and defined as positive HARQ feedback (ACK) or the absence of negative HARQ feedback (NACK) for unicast and groupcast </w:t>
      </w:r>
      <w:proofErr w:type="gramStart"/>
      <w:r w:rsidRPr="3FE1A1FE">
        <w:rPr>
          <w:b/>
          <w:bCs/>
        </w:rPr>
        <w:t>i.e.</w:t>
      </w:r>
      <w:proofErr w:type="gramEnd"/>
      <w:r w:rsidRPr="3FE1A1FE">
        <w:rPr>
          <w:b/>
          <w:bCs/>
        </w:rPr>
        <w:t xml:space="preserve"> ACK/NACK-based and NACK-only based.</w:t>
      </w:r>
      <w:bookmarkEnd w:id="8"/>
    </w:p>
    <w:p w14:paraId="49FB5D0A" w14:textId="262975C6" w:rsidR="010A2760" w:rsidRDefault="010A2760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bookmarkStart w:id="9" w:name="_Int_acO9TyyB"/>
      <w:r w:rsidRPr="3FE1A1FE">
        <w:rPr>
          <w:rFonts w:asciiTheme="minorHAnsi" w:eastAsiaTheme="minorEastAsia" w:hAnsiTheme="minorHAnsi" w:cstheme="minorBidi"/>
          <w:b/>
          <w:bCs/>
        </w:rPr>
        <w:t>Observation 5: In automotive applications, a vehicle sends higher-layer messages that could also be used as triggers of SL-PRS transmissions, such as Basic Safety Messages (BSM), Co-operative Awareness Messages (CAM), and Decentralized Environmental Notification Messages (DENM).</w:t>
      </w:r>
      <w:bookmarkEnd w:id="9"/>
    </w:p>
    <w:p w14:paraId="2A3CE161" w14:textId="757C557D" w:rsidR="010A2760" w:rsidRDefault="010A2760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bookmarkStart w:id="10" w:name="_Int_6la2xHqg"/>
      <w:r w:rsidRPr="3FE1A1FE">
        <w:rPr>
          <w:rFonts w:asciiTheme="minorHAnsi" w:eastAsiaTheme="minorEastAsia" w:hAnsiTheme="minorHAnsi" w:cstheme="minorBidi"/>
          <w:b/>
          <w:bCs/>
        </w:rPr>
        <w:lastRenderedPageBreak/>
        <w:t xml:space="preserve">Proposal 5: Transmission of SL-PRS transmission could be started by the presence of V2X application layer messages and deactivated based on vanishing vehicles, e.g., upon absence of V2X messages after a certain </w:t>
      </w:r>
      <w:proofErr w:type="gramStart"/>
      <w:r w:rsidRPr="3FE1A1FE">
        <w:rPr>
          <w:rFonts w:asciiTheme="minorHAnsi" w:eastAsiaTheme="minorEastAsia" w:hAnsiTheme="minorHAnsi" w:cstheme="minorBidi"/>
          <w:b/>
          <w:bCs/>
        </w:rPr>
        <w:t>period of time</w:t>
      </w:r>
      <w:proofErr w:type="gramEnd"/>
      <w:r w:rsidRPr="3FE1A1FE">
        <w:rPr>
          <w:rFonts w:asciiTheme="minorHAnsi" w:eastAsiaTheme="minorEastAsia" w:hAnsiTheme="minorHAnsi" w:cstheme="minorBidi"/>
          <w:b/>
          <w:bCs/>
        </w:rPr>
        <w:t>.</w:t>
      </w:r>
      <w:bookmarkEnd w:id="10"/>
    </w:p>
    <w:p w14:paraId="2C22AB95" w14:textId="2439A962" w:rsidR="010A2760" w:rsidRDefault="010A2760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bookmarkStart w:id="11" w:name="_Int_QIJuna0O"/>
      <w:r w:rsidRPr="3FE1A1FE">
        <w:rPr>
          <w:rFonts w:asciiTheme="minorHAnsi" w:eastAsiaTheme="minorEastAsia" w:hAnsiTheme="minorHAnsi" w:cstheme="minorBidi"/>
          <w:b/>
          <w:bCs/>
        </w:rPr>
        <w:t>Observation 6: To save battery it would be useful if the transmitting UE knew when the other UE is listening to the positioning reference signal.</w:t>
      </w:r>
      <w:bookmarkEnd w:id="11"/>
    </w:p>
    <w:p w14:paraId="5F23A4B3" w14:textId="103C5506" w:rsidR="010A2760" w:rsidRDefault="010A2760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3FE1A1FE">
        <w:rPr>
          <w:rFonts w:asciiTheme="minorHAnsi" w:eastAsiaTheme="minorEastAsia" w:hAnsiTheme="minorHAnsi" w:cstheme="minorBidi"/>
          <w:b/>
          <w:bCs/>
        </w:rPr>
        <w:t>Proposal 6: Each resource pool contains a configurable “RX ON” parameter.</w:t>
      </w:r>
    </w:p>
    <w:p w14:paraId="4A8103DF" w14:textId="6A775ECA" w:rsidR="00F116F3" w:rsidRDefault="00F116F3" w:rsidP="00F116F3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  <w:r w:rsidR="00F222FB">
        <w:rPr>
          <w:lang w:val="en-US"/>
        </w:rPr>
        <w:t>s</w:t>
      </w:r>
    </w:p>
    <w:p w14:paraId="60F119F3" w14:textId="2D909F8C" w:rsidR="33A607D4" w:rsidRDefault="33A607D4" w:rsidP="57C8B3BD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t xml:space="preserve">RP-222616, “Revised SID on Study on expanded and improved NR positioning”, </w:t>
      </w:r>
      <w:r w:rsidR="2BAEECEE">
        <w:t xml:space="preserve">Intel, </w:t>
      </w:r>
      <w:r>
        <w:t xml:space="preserve">RAN#97-e, </w:t>
      </w:r>
      <w:r w:rsidR="5DED6300">
        <w:t>September</w:t>
      </w:r>
      <w:r>
        <w:t xml:space="preserve"> 2022</w:t>
      </w:r>
      <w:r w:rsidR="23426673">
        <w:t>.</w:t>
      </w:r>
    </w:p>
    <w:p w14:paraId="76A1DF8E" w14:textId="1B214075" w:rsidR="4A3BEB0F" w:rsidRDefault="4A3BEB0F" w:rsidP="57C8B3BD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t xml:space="preserve">R1- 2204094, “Discussion on V2X use cases, scenarios, and requirements for sidelink”, </w:t>
      </w:r>
      <w:r w:rsidR="0CB374F4">
        <w:t xml:space="preserve">Toyota, </w:t>
      </w:r>
      <w:r>
        <w:t xml:space="preserve">RAN1#109-e, </w:t>
      </w:r>
      <w:r w:rsidR="3FB39EDC">
        <w:t>May</w:t>
      </w:r>
      <w:r>
        <w:t xml:space="preserve"> 2022</w:t>
      </w:r>
      <w:r w:rsidR="23426673">
        <w:t>.</w:t>
      </w:r>
    </w:p>
    <w:p w14:paraId="0915D573" w14:textId="0A6D039A" w:rsidR="00865365" w:rsidRPr="001135AF" w:rsidRDefault="1CAFBCAB" w:rsidP="57C8B3BD">
      <w:pPr>
        <w:widowControl w:val="0"/>
        <w:numPr>
          <w:ilvl w:val="0"/>
          <w:numId w:val="13"/>
        </w:numPr>
        <w:overflowPunct/>
        <w:autoSpaceDE/>
        <w:autoSpaceDN/>
        <w:adjustRightInd/>
        <w:spacing w:beforeLines="50" w:before="120" w:afterLines="50" w:after="120"/>
        <w:ind w:left="426" w:hanging="426"/>
        <w:textAlignment w:val="auto"/>
      </w:pPr>
      <w:r>
        <w:t>R1-2210692</w:t>
      </w:r>
      <w:bookmarkStart w:id="12" w:name="_Ref520980791"/>
      <w:r w:rsidR="51B9E0E1">
        <w:t>, “</w:t>
      </w:r>
      <w:r w:rsidR="4129611B">
        <w:t>Session notes for 9.5 (Study on expanded and improved NR positioning)</w:t>
      </w:r>
      <w:r w:rsidR="51B9E0E1">
        <w:t xml:space="preserve">”, </w:t>
      </w:r>
      <w:r w:rsidR="500C48C2">
        <w:t xml:space="preserve">Ad-Hoc Chair (Huawei), </w:t>
      </w:r>
      <w:r w:rsidR="6F32D193">
        <w:t>RAN</w:t>
      </w:r>
      <w:r w:rsidR="705327D5">
        <w:t>1#110-bis</w:t>
      </w:r>
      <w:r w:rsidR="6F32D193">
        <w:t xml:space="preserve">, </w:t>
      </w:r>
      <w:r w:rsidR="49A644B8">
        <w:t>October</w:t>
      </w:r>
      <w:r w:rsidR="51B9E0E1">
        <w:t xml:space="preserve"> 202</w:t>
      </w:r>
      <w:r w:rsidR="543C17DA">
        <w:t>2</w:t>
      </w:r>
      <w:r w:rsidR="51B9E0E1">
        <w:t>.</w:t>
      </w:r>
      <w:bookmarkEnd w:id="12"/>
    </w:p>
    <w:p w14:paraId="4451FF8D" w14:textId="38C30FD6" w:rsidR="5E0AD779" w:rsidRDefault="5E0AD779" w:rsidP="57C8B3BD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t>R1-2210598, “Moderator Summary #4 on potential solutions for SL positioning”, Moderator (Qualcomm Incorporated), RAN1#110-bis, October 2022</w:t>
      </w:r>
    </w:p>
    <w:p w14:paraId="59EF1476" w14:textId="32E3ECB8" w:rsidR="003A54B2" w:rsidRDefault="3E17EBDD" w:rsidP="57C8B3BD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t xml:space="preserve">3GPP TS 38.321 </w:t>
      </w:r>
      <w:r w:rsidR="7FF3D608">
        <w:t xml:space="preserve">V17.2.0, “Medium Access Control (MAC) protocol specification (Release 17), </w:t>
      </w:r>
      <w:r w:rsidR="288BB9D4">
        <w:t>September 2022</w:t>
      </w:r>
    </w:p>
    <w:sectPr w:rsidR="003A54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CE546" w14:textId="77777777" w:rsidR="00A43253" w:rsidRDefault="00A43253">
      <w:pPr>
        <w:spacing w:after="0"/>
      </w:pPr>
      <w:r>
        <w:separator/>
      </w:r>
    </w:p>
  </w:endnote>
  <w:endnote w:type="continuationSeparator" w:id="0">
    <w:p w14:paraId="7A4CE19B" w14:textId="77777777" w:rsidR="00A43253" w:rsidRDefault="00A43253">
      <w:pPr>
        <w:spacing w:after="0"/>
      </w:pPr>
      <w:r>
        <w:continuationSeparator/>
      </w:r>
    </w:p>
  </w:endnote>
  <w:endnote w:type="continuationNotice" w:id="1">
    <w:p w14:paraId="7C0974D1" w14:textId="77777777" w:rsidR="00A43253" w:rsidRDefault="00A432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72596" w14:textId="77777777" w:rsidR="00A43253" w:rsidRDefault="00A43253">
      <w:pPr>
        <w:spacing w:after="0"/>
      </w:pPr>
      <w:r>
        <w:separator/>
      </w:r>
    </w:p>
  </w:footnote>
  <w:footnote w:type="continuationSeparator" w:id="0">
    <w:p w14:paraId="4A1B4A07" w14:textId="77777777" w:rsidR="00A43253" w:rsidRDefault="00A43253">
      <w:pPr>
        <w:spacing w:after="0"/>
      </w:pPr>
      <w:r>
        <w:continuationSeparator/>
      </w:r>
    </w:p>
  </w:footnote>
  <w:footnote w:type="continuationNotice" w:id="1">
    <w:p w14:paraId="08921DD7" w14:textId="77777777" w:rsidR="00A43253" w:rsidRDefault="00A43253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HSyMRMVvd5vlr" int2:id="FgZjNPjo">
      <int2:state int2:value="Rejected" int2:type="LegacyProofing"/>
    </int2:textHash>
    <int2:textHash int2:hashCode="5HHsf20QAIJj83" int2:id="PjW97FbF">
      <int2:state int2:value="Rejected" int2:type="LegacyProofing"/>
    </int2:textHash>
    <int2:textHash int2:hashCode="VH7JguE2cR4L+r" int2:id="YIJlvRMn">
      <int2:state int2:value="Rejected" int2:type="LegacyProofing"/>
    </int2:textHash>
    <int2:textHash int2:hashCode="HEePHnyyRxH2z+" int2:id="ZAmhDJHS">
      <int2:state int2:value="Rejected" int2:type="LegacyProofing"/>
    </int2:textHash>
    <int2:bookmark int2:bookmarkName="_Int_QIJuna0O" int2:invalidationBookmarkName="" int2:hashCode="qPvEYD9XQBNL+R" int2:id="ndXObvY9">
      <int2:state int2:value="Rejected" int2:type="WordDesignerDefaultAnnotation"/>
    </int2:bookmark>
    <int2:bookmark int2:bookmarkName="_Int_6la2xHqg" int2:invalidationBookmarkName="" int2:hashCode="4/6Yc4Apfed/Ao" int2:id="o1ho6AH4">
      <int2:state int2:value="Rejected" int2:type="WordDesignerDefaultAnnotation"/>
    </int2:bookmark>
    <int2:bookmark int2:bookmarkName="_Int_acO9TyyB" int2:invalidationBookmarkName="" int2:hashCode="Yp5T4NXn8LEz52" int2:id="DFfrKtZd">
      <int2:state int2:value="Rejected" int2:type="WordDesignerDefaultAnnotation"/>
    </int2:bookmark>
    <int2:bookmark int2:bookmarkName="_Int_TUnM6uT4" int2:invalidationBookmarkName="" int2:hashCode="hYfuZeLlegh0tC" int2:id="HohbcwYc">
      <int2:state int2:value="Rejected" int2:type="WordDesignerDefaultAnnotation"/>
    </int2:bookmark>
    <int2:bookmark int2:bookmarkName="_Int_Z5WoFIck" int2:invalidationBookmarkName="" int2:hashCode="sJsKLSyyGH62Nt" int2:id="UyoguhCv">
      <int2:state int2:value="Rejected" int2:type="WordDesignerDefaultAnnotation"/>
    </int2:bookmark>
    <int2:bookmark int2:bookmarkName="_Int_XsOpnnVg" int2:invalidationBookmarkName="" int2:hashCode="O9XYn4kAT3ke52" int2:id="ZBzKfDLL">
      <int2:state int2:value="Rejected" int2:type="WordDesignerDefaultAnnotation"/>
    </int2:bookmark>
    <int2:bookmark int2:bookmarkName="_Int_RwD2QCUT" int2:invalidationBookmarkName="" int2:hashCode="EV9A+KPdTYLOBR" int2:id="jY8yY8FS">
      <int2:state int2:value="Rejected" int2:type="WordDesignerDefaultAnnotation"/>
    </int2:bookmark>
    <int2:bookmark int2:bookmarkName="_Int_6g8E0mTI" int2:invalidationBookmarkName="" int2:hashCode="bun3VO6LW1MeZZ" int2:id="PwUGK9u4">
      <int2:state int2:value="Rejected" int2:type="WordDesignerDefaultAnnotation"/>
    </int2:bookmark>
    <int2:bookmark int2:bookmarkName="_Int_gSsMcVjK" int2:invalidationBookmarkName="" int2:hashCode="Ppo8YC2b4T6dKQ" int2:id="vR9OUfQb">
      <int2:state int2:value="Rejected" int2:type="WordDesignerDefaultAnnotation"/>
    </int2:bookmark>
    <int2:bookmark int2:bookmarkName="_Int_fDCBkB9x" int2:invalidationBookmarkName="" int2:hashCode="P+mNHQ5EG9q2Mh" int2:id="0fopUYgy">
      <int2:state int2:value="Rejected" int2:type="WordDesignerDefaultAnnotation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4A4B"/>
    <w:multiLevelType w:val="hybridMultilevel"/>
    <w:tmpl w:val="E0AA8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1C2E40"/>
    <w:multiLevelType w:val="hybridMultilevel"/>
    <w:tmpl w:val="EF1CA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12C0F"/>
    <w:multiLevelType w:val="hybridMultilevel"/>
    <w:tmpl w:val="FCE8F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A7552B"/>
    <w:multiLevelType w:val="hybridMultilevel"/>
    <w:tmpl w:val="2310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68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612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840" w:hanging="360"/>
      </w:pPr>
      <w:rPr>
        <w:rFonts w:ascii="Symbol" w:hAnsi="Symbo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6377E"/>
    <w:multiLevelType w:val="hybridMultilevel"/>
    <w:tmpl w:val="2A66DA7C"/>
    <w:lvl w:ilvl="0" w:tplc="E936796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FF41E"/>
    <w:multiLevelType w:val="hybridMultilevel"/>
    <w:tmpl w:val="80CA2872"/>
    <w:lvl w:ilvl="0" w:tplc="F41A4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C21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A8C4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68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7E85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42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3656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A9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008D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A7BAB"/>
    <w:multiLevelType w:val="hybridMultilevel"/>
    <w:tmpl w:val="4BF8C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904DF"/>
    <w:multiLevelType w:val="hybridMultilevel"/>
    <w:tmpl w:val="0B7CE9AC"/>
    <w:lvl w:ilvl="0" w:tplc="B06EDA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F44BE"/>
    <w:multiLevelType w:val="multilevel"/>
    <w:tmpl w:val="C77442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B153193"/>
    <w:multiLevelType w:val="hybridMultilevel"/>
    <w:tmpl w:val="1594379E"/>
    <w:lvl w:ilvl="0" w:tplc="941EBC80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749CC"/>
    <w:multiLevelType w:val="hybridMultilevel"/>
    <w:tmpl w:val="D9F29FF2"/>
    <w:lvl w:ilvl="0" w:tplc="4ADC5EF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72864"/>
    <w:multiLevelType w:val="multilevel"/>
    <w:tmpl w:val="0FAEC9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42877"/>
    <w:multiLevelType w:val="hybridMultilevel"/>
    <w:tmpl w:val="2900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43C49"/>
    <w:multiLevelType w:val="hybridMultilevel"/>
    <w:tmpl w:val="6DCA6EBE"/>
    <w:lvl w:ilvl="0" w:tplc="FFFFFFFF">
      <w:start w:val="1"/>
      <w:numFmt w:val="decimal"/>
      <w:lvlText w:val="Proposal %1:"/>
      <w:lvlJc w:val="left"/>
      <w:pPr>
        <w:ind w:left="23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D5D741D"/>
    <w:multiLevelType w:val="hybridMultilevel"/>
    <w:tmpl w:val="6DCA6EBE"/>
    <w:lvl w:ilvl="0" w:tplc="E7647372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C8213B3"/>
    <w:multiLevelType w:val="hybridMultilevel"/>
    <w:tmpl w:val="1594379E"/>
    <w:lvl w:ilvl="0" w:tplc="FFFFFFFF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46A6A"/>
    <w:multiLevelType w:val="hybridMultilevel"/>
    <w:tmpl w:val="767E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70DC6"/>
    <w:multiLevelType w:val="multilevel"/>
    <w:tmpl w:val="77F70D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A1E36E1"/>
    <w:multiLevelType w:val="multilevel"/>
    <w:tmpl w:val="7A1E36E1"/>
    <w:lvl w:ilvl="0">
      <w:start w:val="1"/>
      <w:numFmt w:val="bullet"/>
      <w:lvlText w:val=""/>
      <w:lvlJc w:val="left"/>
      <w:pPr>
        <w:tabs>
          <w:tab w:val="left" w:pos="720"/>
        </w:tabs>
        <w:ind w:left="108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96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D862B4"/>
    <w:multiLevelType w:val="hybridMultilevel"/>
    <w:tmpl w:val="D4D200F6"/>
    <w:lvl w:ilvl="0" w:tplc="1FEE368E">
      <w:start w:val="1"/>
      <w:numFmt w:val="decimal"/>
      <w:lvlText w:val="Figure 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44CAA30">
      <w:start w:val="1"/>
      <w:numFmt w:val="lowerLetter"/>
      <w:lvlText w:val="%2."/>
      <w:lvlJc w:val="left"/>
      <w:pPr>
        <w:ind w:left="1440" w:hanging="360"/>
      </w:pPr>
    </w:lvl>
    <w:lvl w:ilvl="2" w:tplc="88F24398">
      <w:start w:val="1"/>
      <w:numFmt w:val="lowerRoman"/>
      <w:lvlText w:val="%3."/>
      <w:lvlJc w:val="right"/>
      <w:pPr>
        <w:ind w:left="2160" w:hanging="180"/>
      </w:pPr>
    </w:lvl>
    <w:lvl w:ilvl="3" w:tplc="6C544366">
      <w:start w:val="1"/>
      <w:numFmt w:val="decimal"/>
      <w:lvlText w:val="%4."/>
      <w:lvlJc w:val="left"/>
      <w:pPr>
        <w:ind w:left="2880" w:hanging="360"/>
      </w:pPr>
    </w:lvl>
    <w:lvl w:ilvl="4" w:tplc="140EDC92">
      <w:start w:val="1"/>
      <w:numFmt w:val="lowerLetter"/>
      <w:lvlText w:val="%5."/>
      <w:lvlJc w:val="left"/>
      <w:pPr>
        <w:ind w:left="3600" w:hanging="360"/>
      </w:pPr>
    </w:lvl>
    <w:lvl w:ilvl="5" w:tplc="5B72B8AA">
      <w:start w:val="1"/>
      <w:numFmt w:val="lowerRoman"/>
      <w:lvlText w:val="%6."/>
      <w:lvlJc w:val="right"/>
      <w:pPr>
        <w:ind w:left="4320" w:hanging="180"/>
      </w:pPr>
    </w:lvl>
    <w:lvl w:ilvl="6" w:tplc="0050546E">
      <w:start w:val="1"/>
      <w:numFmt w:val="decimal"/>
      <w:lvlText w:val="%7."/>
      <w:lvlJc w:val="left"/>
      <w:pPr>
        <w:ind w:left="5040" w:hanging="360"/>
      </w:pPr>
    </w:lvl>
    <w:lvl w:ilvl="7" w:tplc="639CB7FA">
      <w:start w:val="1"/>
      <w:numFmt w:val="lowerLetter"/>
      <w:lvlText w:val="%8."/>
      <w:lvlJc w:val="left"/>
      <w:pPr>
        <w:ind w:left="5760" w:hanging="360"/>
      </w:pPr>
    </w:lvl>
    <w:lvl w:ilvl="8" w:tplc="77DA681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72BCA"/>
    <w:multiLevelType w:val="hybridMultilevel"/>
    <w:tmpl w:val="BAA4B40E"/>
    <w:lvl w:ilvl="0" w:tplc="0F2423B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44788">
    <w:abstractNumId w:val="22"/>
  </w:num>
  <w:num w:numId="2" w16cid:durableId="1071390982">
    <w:abstractNumId w:val="12"/>
  </w:num>
  <w:num w:numId="3" w16cid:durableId="447166366">
    <w:abstractNumId w:val="29"/>
  </w:num>
  <w:num w:numId="4" w16cid:durableId="870993193">
    <w:abstractNumId w:val="23"/>
  </w:num>
  <w:num w:numId="5" w16cid:durableId="760761115">
    <w:abstractNumId w:val="15"/>
  </w:num>
  <w:num w:numId="6" w16cid:durableId="1918980343">
    <w:abstractNumId w:val="6"/>
  </w:num>
  <w:num w:numId="7" w16cid:durableId="1035732359">
    <w:abstractNumId w:val="16"/>
  </w:num>
  <w:num w:numId="8" w16cid:durableId="2023775363">
    <w:abstractNumId w:val="24"/>
  </w:num>
  <w:num w:numId="9" w16cid:durableId="1131946463">
    <w:abstractNumId w:val="13"/>
  </w:num>
  <w:num w:numId="10" w16cid:durableId="613099835">
    <w:abstractNumId w:val="1"/>
  </w:num>
  <w:num w:numId="11" w16cid:durableId="1335961568">
    <w:abstractNumId w:val="18"/>
  </w:num>
  <w:num w:numId="12" w16cid:durableId="1443262062">
    <w:abstractNumId w:val="9"/>
  </w:num>
  <w:num w:numId="13" w16cid:durableId="1575580971">
    <w:abstractNumId w:val="8"/>
  </w:num>
  <w:num w:numId="14" w16cid:durableId="165556118">
    <w:abstractNumId w:val="31"/>
  </w:num>
  <w:num w:numId="15" w16cid:durableId="784614016">
    <w:abstractNumId w:val="27"/>
  </w:num>
  <w:num w:numId="16" w16cid:durableId="1782846023">
    <w:abstractNumId w:val="2"/>
  </w:num>
  <w:num w:numId="17" w16cid:durableId="6268612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6387693">
    <w:abstractNumId w:val="31"/>
  </w:num>
  <w:num w:numId="19" w16cid:durableId="1638804154">
    <w:abstractNumId w:val="0"/>
  </w:num>
  <w:num w:numId="20" w16cid:durableId="377171583">
    <w:abstractNumId w:val="5"/>
  </w:num>
  <w:num w:numId="21" w16cid:durableId="1861774449">
    <w:abstractNumId w:val="19"/>
  </w:num>
  <w:num w:numId="22" w16cid:durableId="1935817584">
    <w:abstractNumId w:val="32"/>
  </w:num>
  <w:num w:numId="23" w16cid:durableId="1094982447">
    <w:abstractNumId w:val="30"/>
  </w:num>
  <w:num w:numId="24" w16cid:durableId="1374841120">
    <w:abstractNumId w:val="3"/>
  </w:num>
  <w:num w:numId="25" w16cid:durableId="194344999">
    <w:abstractNumId w:val="31"/>
  </w:num>
  <w:num w:numId="26" w16cid:durableId="1372652687">
    <w:abstractNumId w:val="25"/>
  </w:num>
  <w:num w:numId="27" w16cid:durableId="937175043">
    <w:abstractNumId w:val="26"/>
  </w:num>
  <w:num w:numId="28" w16cid:durableId="1332676681">
    <w:abstractNumId w:val="4"/>
  </w:num>
  <w:num w:numId="29" w16cid:durableId="1217205315">
    <w:abstractNumId w:val="11"/>
  </w:num>
  <w:num w:numId="30" w16cid:durableId="1804958149">
    <w:abstractNumId w:val="17"/>
  </w:num>
  <w:num w:numId="31" w16cid:durableId="1676299949">
    <w:abstractNumId w:val="10"/>
  </w:num>
  <w:num w:numId="32" w16cid:durableId="365453486">
    <w:abstractNumId w:val="28"/>
  </w:num>
  <w:num w:numId="33" w16cid:durableId="998727390">
    <w:abstractNumId w:val="33"/>
  </w:num>
  <w:num w:numId="34" w16cid:durableId="1616011794">
    <w:abstractNumId w:val="14"/>
  </w:num>
  <w:num w:numId="35" w16cid:durableId="1092701257">
    <w:abstractNumId w:val="14"/>
  </w:num>
  <w:num w:numId="36" w16cid:durableId="523979692">
    <w:abstractNumId w:val="7"/>
  </w:num>
  <w:num w:numId="37" w16cid:durableId="1774978334">
    <w:abstractNumId w:val="35"/>
  </w:num>
  <w:num w:numId="38" w16cid:durableId="1132527762">
    <w:abstractNumId w:val="37"/>
  </w:num>
  <w:num w:numId="39" w16cid:durableId="475992779">
    <w:abstractNumId w:val="20"/>
  </w:num>
  <w:num w:numId="40" w16cid:durableId="933130603">
    <w:abstractNumId w:val="21"/>
  </w:num>
  <w:num w:numId="41" w16cid:durableId="1529178195">
    <w:abstractNumId w:val="34"/>
  </w:num>
  <w:num w:numId="42" w16cid:durableId="18625387">
    <w:abstractNumId w:val="14"/>
  </w:num>
  <w:num w:numId="43" w16cid:durableId="1341665454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F68"/>
    <w:rsid w:val="0000488C"/>
    <w:rsid w:val="00004F8D"/>
    <w:rsid w:val="00005BA2"/>
    <w:rsid w:val="000066E3"/>
    <w:rsid w:val="000074C9"/>
    <w:rsid w:val="00010B5C"/>
    <w:rsid w:val="0001222D"/>
    <w:rsid w:val="000144F3"/>
    <w:rsid w:val="000154A0"/>
    <w:rsid w:val="00017F23"/>
    <w:rsid w:val="000208BD"/>
    <w:rsid w:val="00020992"/>
    <w:rsid w:val="000225D9"/>
    <w:rsid w:val="0002453D"/>
    <w:rsid w:val="0002549E"/>
    <w:rsid w:val="000323D5"/>
    <w:rsid w:val="00032917"/>
    <w:rsid w:val="000341B1"/>
    <w:rsid w:val="00034337"/>
    <w:rsid w:val="00035C72"/>
    <w:rsid w:val="00037025"/>
    <w:rsid w:val="0004031D"/>
    <w:rsid w:val="0004420E"/>
    <w:rsid w:val="0004670E"/>
    <w:rsid w:val="00053273"/>
    <w:rsid w:val="00056E87"/>
    <w:rsid w:val="00056FC2"/>
    <w:rsid w:val="000605EA"/>
    <w:rsid w:val="00061777"/>
    <w:rsid w:val="00063675"/>
    <w:rsid w:val="0007002B"/>
    <w:rsid w:val="00070CA9"/>
    <w:rsid w:val="00070FEB"/>
    <w:rsid w:val="00075E19"/>
    <w:rsid w:val="00081182"/>
    <w:rsid w:val="00082A4B"/>
    <w:rsid w:val="00085CE3"/>
    <w:rsid w:val="00086FCA"/>
    <w:rsid w:val="00090557"/>
    <w:rsid w:val="000910B7"/>
    <w:rsid w:val="0009390A"/>
    <w:rsid w:val="00094DA5"/>
    <w:rsid w:val="00095AA5"/>
    <w:rsid w:val="000A060E"/>
    <w:rsid w:val="000A1044"/>
    <w:rsid w:val="000A2A16"/>
    <w:rsid w:val="000A3CB2"/>
    <w:rsid w:val="000A685A"/>
    <w:rsid w:val="000AC3EE"/>
    <w:rsid w:val="000B1772"/>
    <w:rsid w:val="000B471A"/>
    <w:rsid w:val="000B7992"/>
    <w:rsid w:val="000C1651"/>
    <w:rsid w:val="000C1C1D"/>
    <w:rsid w:val="000C6749"/>
    <w:rsid w:val="000C79DA"/>
    <w:rsid w:val="000D2271"/>
    <w:rsid w:val="000D2569"/>
    <w:rsid w:val="000D2ADF"/>
    <w:rsid w:val="000D2DB0"/>
    <w:rsid w:val="000D4EB9"/>
    <w:rsid w:val="000E093A"/>
    <w:rsid w:val="000E2C40"/>
    <w:rsid w:val="000E2FB4"/>
    <w:rsid w:val="000E3862"/>
    <w:rsid w:val="000E4C5B"/>
    <w:rsid w:val="000E618E"/>
    <w:rsid w:val="000E7588"/>
    <w:rsid w:val="000F1EE4"/>
    <w:rsid w:val="000F3EF9"/>
    <w:rsid w:val="000F6242"/>
    <w:rsid w:val="000F64D5"/>
    <w:rsid w:val="00101DEB"/>
    <w:rsid w:val="0010652B"/>
    <w:rsid w:val="00113217"/>
    <w:rsid w:val="00113576"/>
    <w:rsid w:val="001141EA"/>
    <w:rsid w:val="001148D0"/>
    <w:rsid w:val="0011529A"/>
    <w:rsid w:val="00115E15"/>
    <w:rsid w:val="00115EC6"/>
    <w:rsid w:val="0012487B"/>
    <w:rsid w:val="00125F55"/>
    <w:rsid w:val="00127B05"/>
    <w:rsid w:val="00130699"/>
    <w:rsid w:val="001306F5"/>
    <w:rsid w:val="0013391F"/>
    <w:rsid w:val="001357B8"/>
    <w:rsid w:val="001360B9"/>
    <w:rsid w:val="0013722D"/>
    <w:rsid w:val="00140FBF"/>
    <w:rsid w:val="0014204D"/>
    <w:rsid w:val="00142574"/>
    <w:rsid w:val="00144375"/>
    <w:rsid w:val="00145404"/>
    <w:rsid w:val="0014613A"/>
    <w:rsid w:val="0014629F"/>
    <w:rsid w:val="00146996"/>
    <w:rsid w:val="001472B8"/>
    <w:rsid w:val="0015070D"/>
    <w:rsid w:val="00151095"/>
    <w:rsid w:val="00153D9B"/>
    <w:rsid w:val="00154945"/>
    <w:rsid w:val="00157A92"/>
    <w:rsid w:val="00162451"/>
    <w:rsid w:val="00170E4C"/>
    <w:rsid w:val="001715CD"/>
    <w:rsid w:val="00175B34"/>
    <w:rsid w:val="00176881"/>
    <w:rsid w:val="00180897"/>
    <w:rsid w:val="00181E60"/>
    <w:rsid w:val="00183533"/>
    <w:rsid w:val="0018629E"/>
    <w:rsid w:val="001915E0"/>
    <w:rsid w:val="00191A9F"/>
    <w:rsid w:val="00192720"/>
    <w:rsid w:val="00195FE9"/>
    <w:rsid w:val="0019F50D"/>
    <w:rsid w:val="001A06ED"/>
    <w:rsid w:val="001A3550"/>
    <w:rsid w:val="001A6DD8"/>
    <w:rsid w:val="001A7409"/>
    <w:rsid w:val="001B7FED"/>
    <w:rsid w:val="001C1CC6"/>
    <w:rsid w:val="001C7C4E"/>
    <w:rsid w:val="001D04F5"/>
    <w:rsid w:val="001D2B4A"/>
    <w:rsid w:val="001E085A"/>
    <w:rsid w:val="001E3423"/>
    <w:rsid w:val="001E3F0A"/>
    <w:rsid w:val="001E3F13"/>
    <w:rsid w:val="001E4587"/>
    <w:rsid w:val="001E4F43"/>
    <w:rsid w:val="001E6C80"/>
    <w:rsid w:val="001E6F7A"/>
    <w:rsid w:val="001F4204"/>
    <w:rsid w:val="001F5650"/>
    <w:rsid w:val="001F5DF5"/>
    <w:rsid w:val="001F651D"/>
    <w:rsid w:val="001F6940"/>
    <w:rsid w:val="001F73A7"/>
    <w:rsid w:val="0020041F"/>
    <w:rsid w:val="00206BC2"/>
    <w:rsid w:val="00206DDB"/>
    <w:rsid w:val="00211AC9"/>
    <w:rsid w:val="002122AB"/>
    <w:rsid w:val="00214C33"/>
    <w:rsid w:val="002161F3"/>
    <w:rsid w:val="0022178F"/>
    <w:rsid w:val="002218D6"/>
    <w:rsid w:val="00224220"/>
    <w:rsid w:val="00226679"/>
    <w:rsid w:val="002301BE"/>
    <w:rsid w:val="00231E91"/>
    <w:rsid w:val="00234C70"/>
    <w:rsid w:val="002402D7"/>
    <w:rsid w:val="002413A4"/>
    <w:rsid w:val="00241C66"/>
    <w:rsid w:val="002427DE"/>
    <w:rsid w:val="00251645"/>
    <w:rsid w:val="00251676"/>
    <w:rsid w:val="002551F9"/>
    <w:rsid w:val="00261462"/>
    <w:rsid w:val="00261A2A"/>
    <w:rsid w:val="00261FD5"/>
    <w:rsid w:val="00264CAE"/>
    <w:rsid w:val="00265E32"/>
    <w:rsid w:val="00266032"/>
    <w:rsid w:val="00266D35"/>
    <w:rsid w:val="00267797"/>
    <w:rsid w:val="002707D3"/>
    <w:rsid w:val="0027151B"/>
    <w:rsid w:val="00272373"/>
    <w:rsid w:val="0027460C"/>
    <w:rsid w:val="002847D6"/>
    <w:rsid w:val="0028525A"/>
    <w:rsid w:val="0028678E"/>
    <w:rsid w:val="002900D3"/>
    <w:rsid w:val="00290309"/>
    <w:rsid w:val="002905DE"/>
    <w:rsid w:val="00293537"/>
    <w:rsid w:val="00293A4F"/>
    <w:rsid w:val="002952E6"/>
    <w:rsid w:val="00297313"/>
    <w:rsid w:val="002A2922"/>
    <w:rsid w:val="002A49F9"/>
    <w:rsid w:val="002A5243"/>
    <w:rsid w:val="002A78E4"/>
    <w:rsid w:val="002B309D"/>
    <w:rsid w:val="002B7E85"/>
    <w:rsid w:val="002C718D"/>
    <w:rsid w:val="002D0944"/>
    <w:rsid w:val="002D0974"/>
    <w:rsid w:val="002D10D4"/>
    <w:rsid w:val="002D2067"/>
    <w:rsid w:val="002D3F0A"/>
    <w:rsid w:val="002D5EDB"/>
    <w:rsid w:val="002D642B"/>
    <w:rsid w:val="002D7FD6"/>
    <w:rsid w:val="002E2B04"/>
    <w:rsid w:val="002E42C8"/>
    <w:rsid w:val="002E5150"/>
    <w:rsid w:val="002E6621"/>
    <w:rsid w:val="002F1940"/>
    <w:rsid w:val="002F2A8F"/>
    <w:rsid w:val="002F375B"/>
    <w:rsid w:val="002F50D0"/>
    <w:rsid w:val="002F5769"/>
    <w:rsid w:val="002F64AD"/>
    <w:rsid w:val="003032AE"/>
    <w:rsid w:val="00304A06"/>
    <w:rsid w:val="00305CFF"/>
    <w:rsid w:val="0030727C"/>
    <w:rsid w:val="0031275C"/>
    <w:rsid w:val="00315699"/>
    <w:rsid w:val="003174D2"/>
    <w:rsid w:val="00320FB1"/>
    <w:rsid w:val="003254B2"/>
    <w:rsid w:val="003262EB"/>
    <w:rsid w:val="00327E2B"/>
    <w:rsid w:val="00332CFF"/>
    <w:rsid w:val="00332DB5"/>
    <w:rsid w:val="0033381F"/>
    <w:rsid w:val="00336DD4"/>
    <w:rsid w:val="003402E2"/>
    <w:rsid w:val="0034161D"/>
    <w:rsid w:val="003429BA"/>
    <w:rsid w:val="00343005"/>
    <w:rsid w:val="00346030"/>
    <w:rsid w:val="0035199E"/>
    <w:rsid w:val="00351D6C"/>
    <w:rsid w:val="003521CD"/>
    <w:rsid w:val="003523A3"/>
    <w:rsid w:val="00354808"/>
    <w:rsid w:val="00355692"/>
    <w:rsid w:val="00356F00"/>
    <w:rsid w:val="00365186"/>
    <w:rsid w:val="0037157D"/>
    <w:rsid w:val="00373A1E"/>
    <w:rsid w:val="00373E7D"/>
    <w:rsid w:val="00380498"/>
    <w:rsid w:val="00383545"/>
    <w:rsid w:val="00384133"/>
    <w:rsid w:val="003903EA"/>
    <w:rsid w:val="003920D6"/>
    <w:rsid w:val="00394780"/>
    <w:rsid w:val="003A19E7"/>
    <w:rsid w:val="003A1E0A"/>
    <w:rsid w:val="003A54B2"/>
    <w:rsid w:val="003A5934"/>
    <w:rsid w:val="003B5BBE"/>
    <w:rsid w:val="003B6AEB"/>
    <w:rsid w:val="003B70E9"/>
    <w:rsid w:val="003C1B82"/>
    <w:rsid w:val="003C5341"/>
    <w:rsid w:val="003D102A"/>
    <w:rsid w:val="003D3246"/>
    <w:rsid w:val="003D40B6"/>
    <w:rsid w:val="003D51E6"/>
    <w:rsid w:val="003D70B9"/>
    <w:rsid w:val="003D72EC"/>
    <w:rsid w:val="003E10B6"/>
    <w:rsid w:val="003E455F"/>
    <w:rsid w:val="003E47E7"/>
    <w:rsid w:val="003E5402"/>
    <w:rsid w:val="003E79B7"/>
    <w:rsid w:val="003F147E"/>
    <w:rsid w:val="003F1AD0"/>
    <w:rsid w:val="003F22EA"/>
    <w:rsid w:val="003F402A"/>
    <w:rsid w:val="003F51CF"/>
    <w:rsid w:val="003F55E0"/>
    <w:rsid w:val="004013A4"/>
    <w:rsid w:val="00402F20"/>
    <w:rsid w:val="00410EEA"/>
    <w:rsid w:val="00411471"/>
    <w:rsid w:val="00412656"/>
    <w:rsid w:val="00414218"/>
    <w:rsid w:val="0041554D"/>
    <w:rsid w:val="0041606E"/>
    <w:rsid w:val="0041722E"/>
    <w:rsid w:val="0041750D"/>
    <w:rsid w:val="00420E92"/>
    <w:rsid w:val="00426A94"/>
    <w:rsid w:val="00430C86"/>
    <w:rsid w:val="00433500"/>
    <w:rsid w:val="00433F71"/>
    <w:rsid w:val="00433FCE"/>
    <w:rsid w:val="00434436"/>
    <w:rsid w:val="0043454C"/>
    <w:rsid w:val="00435BCD"/>
    <w:rsid w:val="004362ED"/>
    <w:rsid w:val="00436945"/>
    <w:rsid w:val="0044005C"/>
    <w:rsid w:val="00440D43"/>
    <w:rsid w:val="00444CD1"/>
    <w:rsid w:val="00445862"/>
    <w:rsid w:val="0045418F"/>
    <w:rsid w:val="004546D4"/>
    <w:rsid w:val="0045475D"/>
    <w:rsid w:val="004637A2"/>
    <w:rsid w:val="00463C56"/>
    <w:rsid w:val="00463EF2"/>
    <w:rsid w:val="00465B7C"/>
    <w:rsid w:val="00466F6F"/>
    <w:rsid w:val="0046F30B"/>
    <w:rsid w:val="00480E08"/>
    <w:rsid w:val="004823F5"/>
    <w:rsid w:val="004845A5"/>
    <w:rsid w:val="0048542F"/>
    <w:rsid w:val="00493CDC"/>
    <w:rsid w:val="00495938"/>
    <w:rsid w:val="004960D4"/>
    <w:rsid w:val="00496AE8"/>
    <w:rsid w:val="004971C1"/>
    <w:rsid w:val="004A316A"/>
    <w:rsid w:val="004A3F2C"/>
    <w:rsid w:val="004A5866"/>
    <w:rsid w:val="004A62AE"/>
    <w:rsid w:val="004B16E0"/>
    <w:rsid w:val="004B1914"/>
    <w:rsid w:val="004B2D0C"/>
    <w:rsid w:val="004B3F17"/>
    <w:rsid w:val="004B4CCE"/>
    <w:rsid w:val="004B5E03"/>
    <w:rsid w:val="004B6714"/>
    <w:rsid w:val="004C11AB"/>
    <w:rsid w:val="004C223E"/>
    <w:rsid w:val="004C33B4"/>
    <w:rsid w:val="004C3C8F"/>
    <w:rsid w:val="004C468C"/>
    <w:rsid w:val="004C544C"/>
    <w:rsid w:val="004C68DA"/>
    <w:rsid w:val="004C6F8F"/>
    <w:rsid w:val="004D019D"/>
    <w:rsid w:val="004D2352"/>
    <w:rsid w:val="004D3366"/>
    <w:rsid w:val="004D5EB2"/>
    <w:rsid w:val="004E0ADA"/>
    <w:rsid w:val="004E16D6"/>
    <w:rsid w:val="004E1B90"/>
    <w:rsid w:val="004E3939"/>
    <w:rsid w:val="004E4070"/>
    <w:rsid w:val="004E41D0"/>
    <w:rsid w:val="004E531E"/>
    <w:rsid w:val="004E67E1"/>
    <w:rsid w:val="004F0EFD"/>
    <w:rsid w:val="004F114B"/>
    <w:rsid w:val="004F23E9"/>
    <w:rsid w:val="004F4BAC"/>
    <w:rsid w:val="004F5202"/>
    <w:rsid w:val="004F7AB6"/>
    <w:rsid w:val="00500E29"/>
    <w:rsid w:val="005017F1"/>
    <w:rsid w:val="00501D36"/>
    <w:rsid w:val="0050416B"/>
    <w:rsid w:val="005069E7"/>
    <w:rsid w:val="0051218B"/>
    <w:rsid w:val="00514665"/>
    <w:rsid w:val="00516624"/>
    <w:rsid w:val="0052201D"/>
    <w:rsid w:val="00524845"/>
    <w:rsid w:val="00530402"/>
    <w:rsid w:val="00531C8C"/>
    <w:rsid w:val="00531C8F"/>
    <w:rsid w:val="005330E9"/>
    <w:rsid w:val="00533589"/>
    <w:rsid w:val="0053435B"/>
    <w:rsid w:val="00536CB8"/>
    <w:rsid w:val="005408A1"/>
    <w:rsid w:val="005408C0"/>
    <w:rsid w:val="00541828"/>
    <w:rsid w:val="005446EB"/>
    <w:rsid w:val="00551DAB"/>
    <w:rsid w:val="00553F99"/>
    <w:rsid w:val="005542BD"/>
    <w:rsid w:val="00555BC7"/>
    <w:rsid w:val="00557529"/>
    <w:rsid w:val="00561469"/>
    <w:rsid w:val="0056216F"/>
    <w:rsid w:val="005646E8"/>
    <w:rsid w:val="005662BE"/>
    <w:rsid w:val="005748ED"/>
    <w:rsid w:val="0057529A"/>
    <w:rsid w:val="0058050D"/>
    <w:rsid w:val="00583097"/>
    <w:rsid w:val="005908E8"/>
    <w:rsid w:val="00591BC6"/>
    <w:rsid w:val="00592207"/>
    <w:rsid w:val="00594F3C"/>
    <w:rsid w:val="0059569F"/>
    <w:rsid w:val="00596E5D"/>
    <w:rsid w:val="0059719B"/>
    <w:rsid w:val="00597C04"/>
    <w:rsid w:val="005A082D"/>
    <w:rsid w:val="005A42D0"/>
    <w:rsid w:val="005A4CC4"/>
    <w:rsid w:val="005A5020"/>
    <w:rsid w:val="005B0887"/>
    <w:rsid w:val="005B5012"/>
    <w:rsid w:val="005B52E1"/>
    <w:rsid w:val="005B6DF6"/>
    <w:rsid w:val="005C1320"/>
    <w:rsid w:val="005C2839"/>
    <w:rsid w:val="005C391A"/>
    <w:rsid w:val="005C496D"/>
    <w:rsid w:val="005C64C1"/>
    <w:rsid w:val="005C78D8"/>
    <w:rsid w:val="005D04BB"/>
    <w:rsid w:val="005D20E4"/>
    <w:rsid w:val="005D2C2D"/>
    <w:rsid w:val="005D2DDF"/>
    <w:rsid w:val="005D7975"/>
    <w:rsid w:val="005E1FCE"/>
    <w:rsid w:val="005E3F8E"/>
    <w:rsid w:val="005E4964"/>
    <w:rsid w:val="005E7CB9"/>
    <w:rsid w:val="005F3E2F"/>
    <w:rsid w:val="005F5379"/>
    <w:rsid w:val="005F783A"/>
    <w:rsid w:val="005F7C34"/>
    <w:rsid w:val="00601B2D"/>
    <w:rsid w:val="00602722"/>
    <w:rsid w:val="00604F7E"/>
    <w:rsid w:val="006075E5"/>
    <w:rsid w:val="00610B1A"/>
    <w:rsid w:val="006142DA"/>
    <w:rsid w:val="00614302"/>
    <w:rsid w:val="006162F1"/>
    <w:rsid w:val="006216A5"/>
    <w:rsid w:val="00621D8A"/>
    <w:rsid w:val="0062319C"/>
    <w:rsid w:val="00626BDC"/>
    <w:rsid w:val="00627555"/>
    <w:rsid w:val="00630DB9"/>
    <w:rsid w:val="006353E0"/>
    <w:rsid w:val="00636092"/>
    <w:rsid w:val="006362C2"/>
    <w:rsid w:val="0063647E"/>
    <w:rsid w:val="00641F5D"/>
    <w:rsid w:val="00642464"/>
    <w:rsid w:val="00645B6B"/>
    <w:rsid w:val="006469A1"/>
    <w:rsid w:val="00650665"/>
    <w:rsid w:val="00651B40"/>
    <w:rsid w:val="00653B61"/>
    <w:rsid w:val="0065472E"/>
    <w:rsid w:val="00654F33"/>
    <w:rsid w:val="00655066"/>
    <w:rsid w:val="00657C50"/>
    <w:rsid w:val="006603BA"/>
    <w:rsid w:val="00661392"/>
    <w:rsid w:val="006621AA"/>
    <w:rsid w:val="006624D1"/>
    <w:rsid w:val="006647CA"/>
    <w:rsid w:val="00664CCC"/>
    <w:rsid w:val="0066632C"/>
    <w:rsid w:val="00676A54"/>
    <w:rsid w:val="00676B84"/>
    <w:rsid w:val="00677DDA"/>
    <w:rsid w:val="00684421"/>
    <w:rsid w:val="006852D3"/>
    <w:rsid w:val="00686ADF"/>
    <w:rsid w:val="00687DB0"/>
    <w:rsid w:val="00690E4B"/>
    <w:rsid w:val="0069751D"/>
    <w:rsid w:val="0069766E"/>
    <w:rsid w:val="006A1DC0"/>
    <w:rsid w:val="006A3FA0"/>
    <w:rsid w:val="006A6948"/>
    <w:rsid w:val="006A7CA0"/>
    <w:rsid w:val="006A7FC7"/>
    <w:rsid w:val="006B0FEC"/>
    <w:rsid w:val="006B3029"/>
    <w:rsid w:val="006B5EDA"/>
    <w:rsid w:val="006B6631"/>
    <w:rsid w:val="006B6973"/>
    <w:rsid w:val="006C1238"/>
    <w:rsid w:val="006C3FA5"/>
    <w:rsid w:val="006C4B6D"/>
    <w:rsid w:val="006C6B58"/>
    <w:rsid w:val="006C7C83"/>
    <w:rsid w:val="006D08B5"/>
    <w:rsid w:val="006D11D7"/>
    <w:rsid w:val="006D11FE"/>
    <w:rsid w:val="006D3911"/>
    <w:rsid w:val="006D69E3"/>
    <w:rsid w:val="006E0500"/>
    <w:rsid w:val="006E05FE"/>
    <w:rsid w:val="006E1D07"/>
    <w:rsid w:val="006F0ABB"/>
    <w:rsid w:val="006F2052"/>
    <w:rsid w:val="006F27A0"/>
    <w:rsid w:val="006F4B93"/>
    <w:rsid w:val="006F7BE9"/>
    <w:rsid w:val="006F7C4B"/>
    <w:rsid w:val="0070189A"/>
    <w:rsid w:val="00704645"/>
    <w:rsid w:val="00707DD5"/>
    <w:rsid w:val="00717CED"/>
    <w:rsid w:val="00720D59"/>
    <w:rsid w:val="00723837"/>
    <w:rsid w:val="0072442E"/>
    <w:rsid w:val="00726200"/>
    <w:rsid w:val="007318E2"/>
    <w:rsid w:val="0073725D"/>
    <w:rsid w:val="007377BC"/>
    <w:rsid w:val="00737AE3"/>
    <w:rsid w:val="00744587"/>
    <w:rsid w:val="00746998"/>
    <w:rsid w:val="0075174F"/>
    <w:rsid w:val="00754FEE"/>
    <w:rsid w:val="00755A24"/>
    <w:rsid w:val="00757BB3"/>
    <w:rsid w:val="00760604"/>
    <w:rsid w:val="0076233C"/>
    <w:rsid w:val="00764364"/>
    <w:rsid w:val="00775EC5"/>
    <w:rsid w:val="00777005"/>
    <w:rsid w:val="0078340F"/>
    <w:rsid w:val="00787F0C"/>
    <w:rsid w:val="007913C6"/>
    <w:rsid w:val="00796464"/>
    <w:rsid w:val="00797405"/>
    <w:rsid w:val="007A0EB9"/>
    <w:rsid w:val="007A533E"/>
    <w:rsid w:val="007A5AA8"/>
    <w:rsid w:val="007A5F9D"/>
    <w:rsid w:val="007B0B67"/>
    <w:rsid w:val="007B3408"/>
    <w:rsid w:val="007B4438"/>
    <w:rsid w:val="007C4BF2"/>
    <w:rsid w:val="007D3C2D"/>
    <w:rsid w:val="007D44DC"/>
    <w:rsid w:val="007D4FA3"/>
    <w:rsid w:val="007D5944"/>
    <w:rsid w:val="007E36C1"/>
    <w:rsid w:val="007E3A1E"/>
    <w:rsid w:val="007E6F78"/>
    <w:rsid w:val="007F10F0"/>
    <w:rsid w:val="007F1637"/>
    <w:rsid w:val="007F1FD1"/>
    <w:rsid w:val="007F4F92"/>
    <w:rsid w:val="007F6A25"/>
    <w:rsid w:val="007F7A3E"/>
    <w:rsid w:val="0080174E"/>
    <w:rsid w:val="00803B9F"/>
    <w:rsid w:val="00810402"/>
    <w:rsid w:val="0081067F"/>
    <w:rsid w:val="00811D8C"/>
    <w:rsid w:val="00812DC5"/>
    <w:rsid w:val="008154F1"/>
    <w:rsid w:val="00815BF7"/>
    <w:rsid w:val="00815E16"/>
    <w:rsid w:val="00820D58"/>
    <w:rsid w:val="00821112"/>
    <w:rsid w:val="008215B2"/>
    <w:rsid w:val="00826335"/>
    <w:rsid w:val="008314FF"/>
    <w:rsid w:val="00833EA4"/>
    <w:rsid w:val="008352B1"/>
    <w:rsid w:val="00835555"/>
    <w:rsid w:val="00840513"/>
    <w:rsid w:val="00845D80"/>
    <w:rsid w:val="00845DCB"/>
    <w:rsid w:val="008506B4"/>
    <w:rsid w:val="0085539E"/>
    <w:rsid w:val="00856813"/>
    <w:rsid w:val="00860834"/>
    <w:rsid w:val="00865365"/>
    <w:rsid w:val="008654EC"/>
    <w:rsid w:val="00865607"/>
    <w:rsid w:val="008703B2"/>
    <w:rsid w:val="00873357"/>
    <w:rsid w:val="00877E98"/>
    <w:rsid w:val="00881881"/>
    <w:rsid w:val="008818B6"/>
    <w:rsid w:val="0088369E"/>
    <w:rsid w:val="00887A32"/>
    <w:rsid w:val="00890923"/>
    <w:rsid w:val="0089146C"/>
    <w:rsid w:val="008A07AA"/>
    <w:rsid w:val="008A1406"/>
    <w:rsid w:val="008A16DF"/>
    <w:rsid w:val="008A1878"/>
    <w:rsid w:val="008A2E70"/>
    <w:rsid w:val="008A39D0"/>
    <w:rsid w:val="008A456F"/>
    <w:rsid w:val="008B5060"/>
    <w:rsid w:val="008B54D4"/>
    <w:rsid w:val="008C0D9C"/>
    <w:rsid w:val="008C1CD5"/>
    <w:rsid w:val="008C5129"/>
    <w:rsid w:val="008C5724"/>
    <w:rsid w:val="008C6785"/>
    <w:rsid w:val="008C684D"/>
    <w:rsid w:val="008D4B48"/>
    <w:rsid w:val="008D58A7"/>
    <w:rsid w:val="008D772F"/>
    <w:rsid w:val="008D77A7"/>
    <w:rsid w:val="008E171A"/>
    <w:rsid w:val="008E243A"/>
    <w:rsid w:val="008E55BD"/>
    <w:rsid w:val="008F0410"/>
    <w:rsid w:val="008F5713"/>
    <w:rsid w:val="008F6747"/>
    <w:rsid w:val="008F6D2C"/>
    <w:rsid w:val="00900E51"/>
    <w:rsid w:val="00901A7D"/>
    <w:rsid w:val="00906338"/>
    <w:rsid w:val="0090690F"/>
    <w:rsid w:val="00915AC0"/>
    <w:rsid w:val="00922E7A"/>
    <w:rsid w:val="00923F82"/>
    <w:rsid w:val="00930465"/>
    <w:rsid w:val="00933182"/>
    <w:rsid w:val="00934987"/>
    <w:rsid w:val="00935FBC"/>
    <w:rsid w:val="0093656B"/>
    <w:rsid w:val="009455E6"/>
    <w:rsid w:val="00946478"/>
    <w:rsid w:val="00947556"/>
    <w:rsid w:val="00952B2A"/>
    <w:rsid w:val="00953B50"/>
    <w:rsid w:val="00953B92"/>
    <w:rsid w:val="00953D7B"/>
    <w:rsid w:val="00954088"/>
    <w:rsid w:val="00954B91"/>
    <w:rsid w:val="00960935"/>
    <w:rsid w:val="00960DDF"/>
    <w:rsid w:val="00961551"/>
    <w:rsid w:val="009634B0"/>
    <w:rsid w:val="009700E9"/>
    <w:rsid w:val="00971467"/>
    <w:rsid w:val="0097156B"/>
    <w:rsid w:val="00971C77"/>
    <w:rsid w:val="00982188"/>
    <w:rsid w:val="00983081"/>
    <w:rsid w:val="00983E2F"/>
    <w:rsid w:val="009859F5"/>
    <w:rsid w:val="00985A98"/>
    <w:rsid w:val="00987CBA"/>
    <w:rsid w:val="00990F62"/>
    <w:rsid w:val="00992642"/>
    <w:rsid w:val="009947A4"/>
    <w:rsid w:val="00996581"/>
    <w:rsid w:val="00996E2D"/>
    <w:rsid w:val="00997319"/>
    <w:rsid w:val="0099764C"/>
    <w:rsid w:val="009977FD"/>
    <w:rsid w:val="009A5F82"/>
    <w:rsid w:val="009B15CC"/>
    <w:rsid w:val="009B22C3"/>
    <w:rsid w:val="009B64EF"/>
    <w:rsid w:val="009B6F6F"/>
    <w:rsid w:val="009B7D1C"/>
    <w:rsid w:val="009C40FB"/>
    <w:rsid w:val="009C6633"/>
    <w:rsid w:val="009C75D1"/>
    <w:rsid w:val="009D2EBA"/>
    <w:rsid w:val="009D2F96"/>
    <w:rsid w:val="009D39A3"/>
    <w:rsid w:val="009D3CF7"/>
    <w:rsid w:val="009D786D"/>
    <w:rsid w:val="009E14D7"/>
    <w:rsid w:val="009E58D3"/>
    <w:rsid w:val="009F0381"/>
    <w:rsid w:val="009F3756"/>
    <w:rsid w:val="009F774D"/>
    <w:rsid w:val="00A00C39"/>
    <w:rsid w:val="00A03A9A"/>
    <w:rsid w:val="00A07FD2"/>
    <w:rsid w:val="00A12170"/>
    <w:rsid w:val="00A145B8"/>
    <w:rsid w:val="00A2040D"/>
    <w:rsid w:val="00A235B4"/>
    <w:rsid w:val="00A24525"/>
    <w:rsid w:val="00A24875"/>
    <w:rsid w:val="00A25751"/>
    <w:rsid w:val="00A30A91"/>
    <w:rsid w:val="00A365AC"/>
    <w:rsid w:val="00A3683E"/>
    <w:rsid w:val="00A37FA8"/>
    <w:rsid w:val="00A430AD"/>
    <w:rsid w:val="00A43253"/>
    <w:rsid w:val="00A45B2E"/>
    <w:rsid w:val="00A46AD1"/>
    <w:rsid w:val="00A479D7"/>
    <w:rsid w:val="00A47C45"/>
    <w:rsid w:val="00A51753"/>
    <w:rsid w:val="00A53815"/>
    <w:rsid w:val="00A54A9D"/>
    <w:rsid w:val="00A60388"/>
    <w:rsid w:val="00A6206F"/>
    <w:rsid w:val="00A63876"/>
    <w:rsid w:val="00A74065"/>
    <w:rsid w:val="00A7479B"/>
    <w:rsid w:val="00A759A9"/>
    <w:rsid w:val="00A75C39"/>
    <w:rsid w:val="00A77586"/>
    <w:rsid w:val="00A77740"/>
    <w:rsid w:val="00A804EA"/>
    <w:rsid w:val="00A8205E"/>
    <w:rsid w:val="00A8233E"/>
    <w:rsid w:val="00A82736"/>
    <w:rsid w:val="00A8300F"/>
    <w:rsid w:val="00A83970"/>
    <w:rsid w:val="00A85943"/>
    <w:rsid w:val="00A93509"/>
    <w:rsid w:val="00A97467"/>
    <w:rsid w:val="00AA04CF"/>
    <w:rsid w:val="00AA184C"/>
    <w:rsid w:val="00AA772F"/>
    <w:rsid w:val="00AA7CE2"/>
    <w:rsid w:val="00AB06C9"/>
    <w:rsid w:val="00AB1B36"/>
    <w:rsid w:val="00AB1F3D"/>
    <w:rsid w:val="00AB4EDF"/>
    <w:rsid w:val="00AC2169"/>
    <w:rsid w:val="00AC4C1B"/>
    <w:rsid w:val="00AC617B"/>
    <w:rsid w:val="00AC6655"/>
    <w:rsid w:val="00AC7C3A"/>
    <w:rsid w:val="00AD241C"/>
    <w:rsid w:val="00AD27A5"/>
    <w:rsid w:val="00AD5D0A"/>
    <w:rsid w:val="00AE24ED"/>
    <w:rsid w:val="00AE4C99"/>
    <w:rsid w:val="00AE51AF"/>
    <w:rsid w:val="00AE66FC"/>
    <w:rsid w:val="00AE72BC"/>
    <w:rsid w:val="00AF6A7B"/>
    <w:rsid w:val="00B00F19"/>
    <w:rsid w:val="00B037CF"/>
    <w:rsid w:val="00B067A2"/>
    <w:rsid w:val="00B10477"/>
    <w:rsid w:val="00B10D37"/>
    <w:rsid w:val="00B13C23"/>
    <w:rsid w:val="00B169A3"/>
    <w:rsid w:val="00B220DE"/>
    <w:rsid w:val="00B23176"/>
    <w:rsid w:val="00B24E11"/>
    <w:rsid w:val="00B26E90"/>
    <w:rsid w:val="00B2788C"/>
    <w:rsid w:val="00B32E6A"/>
    <w:rsid w:val="00B33B80"/>
    <w:rsid w:val="00B34B54"/>
    <w:rsid w:val="00B35F3E"/>
    <w:rsid w:val="00B45693"/>
    <w:rsid w:val="00B5208A"/>
    <w:rsid w:val="00B5253E"/>
    <w:rsid w:val="00B53466"/>
    <w:rsid w:val="00B5387A"/>
    <w:rsid w:val="00B60BAC"/>
    <w:rsid w:val="00B6237F"/>
    <w:rsid w:val="00B63EAA"/>
    <w:rsid w:val="00B645B6"/>
    <w:rsid w:val="00B65537"/>
    <w:rsid w:val="00B65C90"/>
    <w:rsid w:val="00B70931"/>
    <w:rsid w:val="00B766F9"/>
    <w:rsid w:val="00B8169B"/>
    <w:rsid w:val="00B83034"/>
    <w:rsid w:val="00B83B0C"/>
    <w:rsid w:val="00B91C1E"/>
    <w:rsid w:val="00B94021"/>
    <w:rsid w:val="00B96525"/>
    <w:rsid w:val="00B97703"/>
    <w:rsid w:val="00B97767"/>
    <w:rsid w:val="00BA0A73"/>
    <w:rsid w:val="00BA2E13"/>
    <w:rsid w:val="00BA3046"/>
    <w:rsid w:val="00BA4B4A"/>
    <w:rsid w:val="00BA4C98"/>
    <w:rsid w:val="00BA5EFB"/>
    <w:rsid w:val="00BB4800"/>
    <w:rsid w:val="00BB6BCC"/>
    <w:rsid w:val="00BC1460"/>
    <w:rsid w:val="00BC49AB"/>
    <w:rsid w:val="00BD062C"/>
    <w:rsid w:val="00BD0AA3"/>
    <w:rsid w:val="00BD3603"/>
    <w:rsid w:val="00BD4602"/>
    <w:rsid w:val="00BD47DB"/>
    <w:rsid w:val="00BD4D22"/>
    <w:rsid w:val="00BD5215"/>
    <w:rsid w:val="00BD73C9"/>
    <w:rsid w:val="00BE0A10"/>
    <w:rsid w:val="00BE56BE"/>
    <w:rsid w:val="00BE73BA"/>
    <w:rsid w:val="00BE776F"/>
    <w:rsid w:val="00BF2A78"/>
    <w:rsid w:val="00BF2B67"/>
    <w:rsid w:val="00BF3BAC"/>
    <w:rsid w:val="00BF6DF4"/>
    <w:rsid w:val="00BF7B18"/>
    <w:rsid w:val="00BF7C4E"/>
    <w:rsid w:val="00C004C4"/>
    <w:rsid w:val="00C01320"/>
    <w:rsid w:val="00C0216D"/>
    <w:rsid w:val="00C037BD"/>
    <w:rsid w:val="00C037E1"/>
    <w:rsid w:val="00C03AAB"/>
    <w:rsid w:val="00C04E86"/>
    <w:rsid w:val="00C06848"/>
    <w:rsid w:val="00C07023"/>
    <w:rsid w:val="00C13B15"/>
    <w:rsid w:val="00C141F5"/>
    <w:rsid w:val="00C17259"/>
    <w:rsid w:val="00C20482"/>
    <w:rsid w:val="00C205D3"/>
    <w:rsid w:val="00C2423A"/>
    <w:rsid w:val="00C24F40"/>
    <w:rsid w:val="00C27025"/>
    <w:rsid w:val="00C272B8"/>
    <w:rsid w:val="00C3090A"/>
    <w:rsid w:val="00C3106D"/>
    <w:rsid w:val="00C32F21"/>
    <w:rsid w:val="00C42047"/>
    <w:rsid w:val="00C427B9"/>
    <w:rsid w:val="00C4384C"/>
    <w:rsid w:val="00C43A05"/>
    <w:rsid w:val="00C441F7"/>
    <w:rsid w:val="00C4431B"/>
    <w:rsid w:val="00C4738E"/>
    <w:rsid w:val="00C52415"/>
    <w:rsid w:val="00C524EB"/>
    <w:rsid w:val="00C525A9"/>
    <w:rsid w:val="00C54F83"/>
    <w:rsid w:val="00C62B11"/>
    <w:rsid w:val="00C71747"/>
    <w:rsid w:val="00C74B03"/>
    <w:rsid w:val="00C75820"/>
    <w:rsid w:val="00C75B88"/>
    <w:rsid w:val="00C8122A"/>
    <w:rsid w:val="00C85007"/>
    <w:rsid w:val="00C852FA"/>
    <w:rsid w:val="00C902A9"/>
    <w:rsid w:val="00C9198A"/>
    <w:rsid w:val="00CA0E3A"/>
    <w:rsid w:val="00CA2873"/>
    <w:rsid w:val="00CA4F13"/>
    <w:rsid w:val="00CB0613"/>
    <w:rsid w:val="00CB08C6"/>
    <w:rsid w:val="00CB467E"/>
    <w:rsid w:val="00CC004A"/>
    <w:rsid w:val="00CC0C01"/>
    <w:rsid w:val="00CC35E7"/>
    <w:rsid w:val="00CC4E51"/>
    <w:rsid w:val="00CC699B"/>
    <w:rsid w:val="00CC7446"/>
    <w:rsid w:val="00CC7BA1"/>
    <w:rsid w:val="00CD004C"/>
    <w:rsid w:val="00CD0E4A"/>
    <w:rsid w:val="00CD4077"/>
    <w:rsid w:val="00CD7925"/>
    <w:rsid w:val="00CE1BDF"/>
    <w:rsid w:val="00CE2400"/>
    <w:rsid w:val="00CE33DF"/>
    <w:rsid w:val="00CE4D01"/>
    <w:rsid w:val="00CE7B78"/>
    <w:rsid w:val="00CF2CD8"/>
    <w:rsid w:val="00CF33DC"/>
    <w:rsid w:val="00CF3F92"/>
    <w:rsid w:val="00CF4490"/>
    <w:rsid w:val="00CF4685"/>
    <w:rsid w:val="00CF6087"/>
    <w:rsid w:val="00CF7F77"/>
    <w:rsid w:val="00D0675C"/>
    <w:rsid w:val="00D07945"/>
    <w:rsid w:val="00D10DE7"/>
    <w:rsid w:val="00D126E1"/>
    <w:rsid w:val="00D12D76"/>
    <w:rsid w:val="00D15800"/>
    <w:rsid w:val="00D15CE0"/>
    <w:rsid w:val="00D17A59"/>
    <w:rsid w:val="00D20DCC"/>
    <w:rsid w:val="00D21FA7"/>
    <w:rsid w:val="00D22F24"/>
    <w:rsid w:val="00D23181"/>
    <w:rsid w:val="00D26187"/>
    <w:rsid w:val="00D3074A"/>
    <w:rsid w:val="00D3296C"/>
    <w:rsid w:val="00D33F4F"/>
    <w:rsid w:val="00D34D73"/>
    <w:rsid w:val="00D35742"/>
    <w:rsid w:val="00D3738D"/>
    <w:rsid w:val="00D37D67"/>
    <w:rsid w:val="00D4102A"/>
    <w:rsid w:val="00D41207"/>
    <w:rsid w:val="00D4159A"/>
    <w:rsid w:val="00D43ACE"/>
    <w:rsid w:val="00D43FFA"/>
    <w:rsid w:val="00D449C5"/>
    <w:rsid w:val="00D4551E"/>
    <w:rsid w:val="00D507DC"/>
    <w:rsid w:val="00D57560"/>
    <w:rsid w:val="00D60F06"/>
    <w:rsid w:val="00D6110F"/>
    <w:rsid w:val="00D64465"/>
    <w:rsid w:val="00D64A53"/>
    <w:rsid w:val="00D6556D"/>
    <w:rsid w:val="00D675DC"/>
    <w:rsid w:val="00D7013F"/>
    <w:rsid w:val="00D70341"/>
    <w:rsid w:val="00D70894"/>
    <w:rsid w:val="00D73781"/>
    <w:rsid w:val="00D73EE1"/>
    <w:rsid w:val="00D7661A"/>
    <w:rsid w:val="00D766D7"/>
    <w:rsid w:val="00D77F90"/>
    <w:rsid w:val="00D81DBA"/>
    <w:rsid w:val="00D91E77"/>
    <w:rsid w:val="00D960F6"/>
    <w:rsid w:val="00D96A73"/>
    <w:rsid w:val="00DA319A"/>
    <w:rsid w:val="00DA602F"/>
    <w:rsid w:val="00DB3B77"/>
    <w:rsid w:val="00DC055D"/>
    <w:rsid w:val="00DC19C0"/>
    <w:rsid w:val="00DC256D"/>
    <w:rsid w:val="00DC5143"/>
    <w:rsid w:val="00DC5350"/>
    <w:rsid w:val="00DC7B65"/>
    <w:rsid w:val="00DD1782"/>
    <w:rsid w:val="00DD3740"/>
    <w:rsid w:val="00DD5390"/>
    <w:rsid w:val="00DD5DAC"/>
    <w:rsid w:val="00DE2201"/>
    <w:rsid w:val="00DE308C"/>
    <w:rsid w:val="00DF45AF"/>
    <w:rsid w:val="00DF4B68"/>
    <w:rsid w:val="00E01440"/>
    <w:rsid w:val="00E01D04"/>
    <w:rsid w:val="00E02BA1"/>
    <w:rsid w:val="00E04E18"/>
    <w:rsid w:val="00E05407"/>
    <w:rsid w:val="00E063B9"/>
    <w:rsid w:val="00E12224"/>
    <w:rsid w:val="00E126D1"/>
    <w:rsid w:val="00E12F5D"/>
    <w:rsid w:val="00E138A2"/>
    <w:rsid w:val="00E17321"/>
    <w:rsid w:val="00E216FF"/>
    <w:rsid w:val="00E23E40"/>
    <w:rsid w:val="00E258FC"/>
    <w:rsid w:val="00E33072"/>
    <w:rsid w:val="00E33BDD"/>
    <w:rsid w:val="00E400E6"/>
    <w:rsid w:val="00E40B47"/>
    <w:rsid w:val="00E42AFC"/>
    <w:rsid w:val="00E43272"/>
    <w:rsid w:val="00E43645"/>
    <w:rsid w:val="00E45209"/>
    <w:rsid w:val="00E45AD5"/>
    <w:rsid w:val="00E52DFE"/>
    <w:rsid w:val="00E533EE"/>
    <w:rsid w:val="00E5670A"/>
    <w:rsid w:val="00E5682E"/>
    <w:rsid w:val="00E56836"/>
    <w:rsid w:val="00E60AF4"/>
    <w:rsid w:val="00E631D1"/>
    <w:rsid w:val="00E65CD1"/>
    <w:rsid w:val="00E669B0"/>
    <w:rsid w:val="00E7452D"/>
    <w:rsid w:val="00E756C2"/>
    <w:rsid w:val="00E7680C"/>
    <w:rsid w:val="00E83088"/>
    <w:rsid w:val="00E87414"/>
    <w:rsid w:val="00E90350"/>
    <w:rsid w:val="00E91F6A"/>
    <w:rsid w:val="00E922B5"/>
    <w:rsid w:val="00EA0189"/>
    <w:rsid w:val="00EA21CA"/>
    <w:rsid w:val="00EA25A1"/>
    <w:rsid w:val="00EA3FEB"/>
    <w:rsid w:val="00EA4DB9"/>
    <w:rsid w:val="00EA5C93"/>
    <w:rsid w:val="00EA69DE"/>
    <w:rsid w:val="00EA7411"/>
    <w:rsid w:val="00EC1569"/>
    <w:rsid w:val="00EC2E0B"/>
    <w:rsid w:val="00EC3738"/>
    <w:rsid w:val="00EC52D6"/>
    <w:rsid w:val="00EC52F1"/>
    <w:rsid w:val="00ED0E6B"/>
    <w:rsid w:val="00ED2088"/>
    <w:rsid w:val="00ED7A73"/>
    <w:rsid w:val="00EE5C09"/>
    <w:rsid w:val="00EE6797"/>
    <w:rsid w:val="00EE685F"/>
    <w:rsid w:val="00EE71C1"/>
    <w:rsid w:val="00EF5461"/>
    <w:rsid w:val="00F0115D"/>
    <w:rsid w:val="00F04D0A"/>
    <w:rsid w:val="00F0635D"/>
    <w:rsid w:val="00F06762"/>
    <w:rsid w:val="00F07E3E"/>
    <w:rsid w:val="00F116F3"/>
    <w:rsid w:val="00F1204A"/>
    <w:rsid w:val="00F130B6"/>
    <w:rsid w:val="00F13DB3"/>
    <w:rsid w:val="00F15E81"/>
    <w:rsid w:val="00F167E2"/>
    <w:rsid w:val="00F17D94"/>
    <w:rsid w:val="00F21B04"/>
    <w:rsid w:val="00F222FB"/>
    <w:rsid w:val="00F236B7"/>
    <w:rsid w:val="00F2590B"/>
    <w:rsid w:val="00F27100"/>
    <w:rsid w:val="00F33FFF"/>
    <w:rsid w:val="00F439CA"/>
    <w:rsid w:val="00F4479B"/>
    <w:rsid w:val="00F44F98"/>
    <w:rsid w:val="00F46C95"/>
    <w:rsid w:val="00F47298"/>
    <w:rsid w:val="00F61213"/>
    <w:rsid w:val="00F64CE5"/>
    <w:rsid w:val="00F70884"/>
    <w:rsid w:val="00F71908"/>
    <w:rsid w:val="00F73D4E"/>
    <w:rsid w:val="00F75E47"/>
    <w:rsid w:val="00F7715B"/>
    <w:rsid w:val="00F815A8"/>
    <w:rsid w:val="00F81AE5"/>
    <w:rsid w:val="00F83062"/>
    <w:rsid w:val="00F836DD"/>
    <w:rsid w:val="00F92BE8"/>
    <w:rsid w:val="00F97219"/>
    <w:rsid w:val="00FA1FF1"/>
    <w:rsid w:val="00FA4952"/>
    <w:rsid w:val="00FA4CE0"/>
    <w:rsid w:val="00FA545A"/>
    <w:rsid w:val="00FB1639"/>
    <w:rsid w:val="00FB17A6"/>
    <w:rsid w:val="00FB1D0D"/>
    <w:rsid w:val="00FB312C"/>
    <w:rsid w:val="00FB522F"/>
    <w:rsid w:val="00FB52E8"/>
    <w:rsid w:val="00FB542A"/>
    <w:rsid w:val="00FB70DB"/>
    <w:rsid w:val="00FC2FDA"/>
    <w:rsid w:val="00FC36AE"/>
    <w:rsid w:val="00FC4B13"/>
    <w:rsid w:val="00FC5154"/>
    <w:rsid w:val="00FD0D70"/>
    <w:rsid w:val="00FD0E3F"/>
    <w:rsid w:val="00FD120F"/>
    <w:rsid w:val="00FD190D"/>
    <w:rsid w:val="00FD4438"/>
    <w:rsid w:val="00FD5CEC"/>
    <w:rsid w:val="00FD676D"/>
    <w:rsid w:val="00FE1925"/>
    <w:rsid w:val="00FE1C4A"/>
    <w:rsid w:val="00FE2437"/>
    <w:rsid w:val="00FE532F"/>
    <w:rsid w:val="00FE7218"/>
    <w:rsid w:val="00FF55BC"/>
    <w:rsid w:val="010A2760"/>
    <w:rsid w:val="010AA972"/>
    <w:rsid w:val="010B3E97"/>
    <w:rsid w:val="0124980F"/>
    <w:rsid w:val="013A36AA"/>
    <w:rsid w:val="0175D23D"/>
    <w:rsid w:val="01A229A3"/>
    <w:rsid w:val="01AFBFAD"/>
    <w:rsid w:val="01E5F019"/>
    <w:rsid w:val="01F0E171"/>
    <w:rsid w:val="020C569A"/>
    <w:rsid w:val="02131094"/>
    <w:rsid w:val="021A8472"/>
    <w:rsid w:val="0221C8EC"/>
    <w:rsid w:val="0234AC1A"/>
    <w:rsid w:val="0254F6B9"/>
    <w:rsid w:val="0264385C"/>
    <w:rsid w:val="0264EC71"/>
    <w:rsid w:val="0278B084"/>
    <w:rsid w:val="02821814"/>
    <w:rsid w:val="0294A901"/>
    <w:rsid w:val="02AC9A8A"/>
    <w:rsid w:val="02C26647"/>
    <w:rsid w:val="03000063"/>
    <w:rsid w:val="03005524"/>
    <w:rsid w:val="033534CB"/>
    <w:rsid w:val="035C84D8"/>
    <w:rsid w:val="0381FFA2"/>
    <w:rsid w:val="038A7E79"/>
    <w:rsid w:val="039D6F34"/>
    <w:rsid w:val="03AB00CF"/>
    <w:rsid w:val="03ECF34E"/>
    <w:rsid w:val="03FD1847"/>
    <w:rsid w:val="04269C91"/>
    <w:rsid w:val="043F1CA5"/>
    <w:rsid w:val="043F6467"/>
    <w:rsid w:val="044D0E47"/>
    <w:rsid w:val="04541C08"/>
    <w:rsid w:val="0469737F"/>
    <w:rsid w:val="0469D188"/>
    <w:rsid w:val="046AB42F"/>
    <w:rsid w:val="04708964"/>
    <w:rsid w:val="04795C23"/>
    <w:rsid w:val="04A36ABA"/>
    <w:rsid w:val="0506647D"/>
    <w:rsid w:val="0520DCBC"/>
    <w:rsid w:val="052EC4AD"/>
    <w:rsid w:val="0545FA07"/>
    <w:rsid w:val="058A969F"/>
    <w:rsid w:val="058C977B"/>
    <w:rsid w:val="05AD2E27"/>
    <w:rsid w:val="05B8995B"/>
    <w:rsid w:val="05EF9490"/>
    <w:rsid w:val="05FF96AF"/>
    <w:rsid w:val="0605B20B"/>
    <w:rsid w:val="06078435"/>
    <w:rsid w:val="060F3DF2"/>
    <w:rsid w:val="061FACED"/>
    <w:rsid w:val="062599F6"/>
    <w:rsid w:val="062ED212"/>
    <w:rsid w:val="0632B7A0"/>
    <w:rsid w:val="0638C21D"/>
    <w:rsid w:val="068F5BD3"/>
    <w:rsid w:val="06A038DF"/>
    <w:rsid w:val="06E0F424"/>
    <w:rsid w:val="07081D3D"/>
    <w:rsid w:val="07209202"/>
    <w:rsid w:val="0724AAB7"/>
    <w:rsid w:val="0732CBB5"/>
    <w:rsid w:val="073C8338"/>
    <w:rsid w:val="0749FDD0"/>
    <w:rsid w:val="074C9465"/>
    <w:rsid w:val="07616EAA"/>
    <w:rsid w:val="077EC2F1"/>
    <w:rsid w:val="07D0147B"/>
    <w:rsid w:val="07E31B58"/>
    <w:rsid w:val="07EAB221"/>
    <w:rsid w:val="07F0DA20"/>
    <w:rsid w:val="07F6713F"/>
    <w:rsid w:val="07F854E9"/>
    <w:rsid w:val="083F8F31"/>
    <w:rsid w:val="08587D7E"/>
    <w:rsid w:val="08736816"/>
    <w:rsid w:val="0880664C"/>
    <w:rsid w:val="08A4D6AA"/>
    <w:rsid w:val="08B23081"/>
    <w:rsid w:val="08B88D92"/>
    <w:rsid w:val="08C72BA4"/>
    <w:rsid w:val="08CE2899"/>
    <w:rsid w:val="08FC9F96"/>
    <w:rsid w:val="0914ECF1"/>
    <w:rsid w:val="094F5C0C"/>
    <w:rsid w:val="095027EF"/>
    <w:rsid w:val="0971386D"/>
    <w:rsid w:val="099A9C10"/>
    <w:rsid w:val="09E2B728"/>
    <w:rsid w:val="09F856E5"/>
    <w:rsid w:val="0A0ED6C7"/>
    <w:rsid w:val="0A3824CA"/>
    <w:rsid w:val="0A3D2549"/>
    <w:rsid w:val="0A61CF06"/>
    <w:rsid w:val="0A69F8FA"/>
    <w:rsid w:val="0A94D31F"/>
    <w:rsid w:val="0A990F6C"/>
    <w:rsid w:val="0AB0BD52"/>
    <w:rsid w:val="0AB3A4AB"/>
    <w:rsid w:val="0ABAB26C"/>
    <w:rsid w:val="0ACA6986"/>
    <w:rsid w:val="0ADAF558"/>
    <w:rsid w:val="0AE9F702"/>
    <w:rsid w:val="0AF542A9"/>
    <w:rsid w:val="0B0D6619"/>
    <w:rsid w:val="0B0E0546"/>
    <w:rsid w:val="0B142A3E"/>
    <w:rsid w:val="0B178A80"/>
    <w:rsid w:val="0B1AEEA8"/>
    <w:rsid w:val="0B5B1646"/>
    <w:rsid w:val="0B5F9645"/>
    <w:rsid w:val="0B5FA2FC"/>
    <w:rsid w:val="0B6BBDD6"/>
    <w:rsid w:val="0B6C4DD9"/>
    <w:rsid w:val="0B7BC562"/>
    <w:rsid w:val="0B85059C"/>
    <w:rsid w:val="0B9B1AA9"/>
    <w:rsid w:val="0BE29CDD"/>
    <w:rsid w:val="0BE9D143"/>
    <w:rsid w:val="0BED9406"/>
    <w:rsid w:val="0BFFFCA2"/>
    <w:rsid w:val="0C03C685"/>
    <w:rsid w:val="0C05C29D"/>
    <w:rsid w:val="0C2549C3"/>
    <w:rsid w:val="0C4128E0"/>
    <w:rsid w:val="0C4C8DB3"/>
    <w:rsid w:val="0C4EA150"/>
    <w:rsid w:val="0C724C44"/>
    <w:rsid w:val="0C7640E6"/>
    <w:rsid w:val="0C76C5B9"/>
    <w:rsid w:val="0C7B7F1F"/>
    <w:rsid w:val="0C7D2E23"/>
    <w:rsid w:val="0C7DB7CA"/>
    <w:rsid w:val="0C7EDBF1"/>
    <w:rsid w:val="0C86FCCE"/>
    <w:rsid w:val="0C8C0CD9"/>
    <w:rsid w:val="0C9A40AD"/>
    <w:rsid w:val="0CB35AE1"/>
    <w:rsid w:val="0CB374F4"/>
    <w:rsid w:val="0CC6BFDB"/>
    <w:rsid w:val="0CFDD5E3"/>
    <w:rsid w:val="0D3B5858"/>
    <w:rsid w:val="0D737007"/>
    <w:rsid w:val="0D74EB89"/>
    <w:rsid w:val="0D902D95"/>
    <w:rsid w:val="0D996FC8"/>
    <w:rsid w:val="0DA199BC"/>
    <w:rsid w:val="0DD0B02E"/>
    <w:rsid w:val="0DF1B197"/>
    <w:rsid w:val="0DFE6360"/>
    <w:rsid w:val="0E074A02"/>
    <w:rsid w:val="0E088B0D"/>
    <w:rsid w:val="0E12961A"/>
    <w:rsid w:val="0E299801"/>
    <w:rsid w:val="0E2D2C9C"/>
    <w:rsid w:val="0E35FEC8"/>
    <w:rsid w:val="0E511A4E"/>
    <w:rsid w:val="0E7818C9"/>
    <w:rsid w:val="0E875770"/>
    <w:rsid w:val="0ED82BF9"/>
    <w:rsid w:val="0EDACE3F"/>
    <w:rsid w:val="0EF61D4A"/>
    <w:rsid w:val="0EF8DBE1"/>
    <w:rsid w:val="0F20F3F3"/>
    <w:rsid w:val="0F29D572"/>
    <w:rsid w:val="0F2FBC9C"/>
    <w:rsid w:val="0F3B6747"/>
    <w:rsid w:val="0F57ED83"/>
    <w:rsid w:val="0F6435AA"/>
    <w:rsid w:val="0F6C808F"/>
    <w:rsid w:val="0F6F2687"/>
    <w:rsid w:val="0F842E75"/>
    <w:rsid w:val="0F84FCDB"/>
    <w:rsid w:val="0F88816C"/>
    <w:rsid w:val="0F92EA6A"/>
    <w:rsid w:val="0F9394DA"/>
    <w:rsid w:val="0FB47449"/>
    <w:rsid w:val="0FB4F1AE"/>
    <w:rsid w:val="0FBE9D90"/>
    <w:rsid w:val="1005A024"/>
    <w:rsid w:val="100E3984"/>
    <w:rsid w:val="100FA2B8"/>
    <w:rsid w:val="10190729"/>
    <w:rsid w:val="10340215"/>
    <w:rsid w:val="107D628C"/>
    <w:rsid w:val="107E7812"/>
    <w:rsid w:val="108903EB"/>
    <w:rsid w:val="109E64DD"/>
    <w:rsid w:val="10C78ABF"/>
    <w:rsid w:val="10D37244"/>
    <w:rsid w:val="10D737A8"/>
    <w:rsid w:val="10D7C8F8"/>
    <w:rsid w:val="112451CD"/>
    <w:rsid w:val="1138EAFF"/>
    <w:rsid w:val="115AB852"/>
    <w:rsid w:val="118AAFAB"/>
    <w:rsid w:val="119F86D4"/>
    <w:rsid w:val="11C9D800"/>
    <w:rsid w:val="11F98827"/>
    <w:rsid w:val="122DBE0C"/>
    <w:rsid w:val="1247B75A"/>
    <w:rsid w:val="125F6FD8"/>
    <w:rsid w:val="12634B24"/>
    <w:rsid w:val="12675D5E"/>
    <w:rsid w:val="1273E080"/>
    <w:rsid w:val="128C290A"/>
    <w:rsid w:val="128F3E9D"/>
    <w:rsid w:val="129A55A8"/>
    <w:rsid w:val="12A42151"/>
    <w:rsid w:val="12C0222E"/>
    <w:rsid w:val="12D5BF28"/>
    <w:rsid w:val="12E5037B"/>
    <w:rsid w:val="12E823C9"/>
    <w:rsid w:val="12F48163"/>
    <w:rsid w:val="13112EBD"/>
    <w:rsid w:val="1319172B"/>
    <w:rsid w:val="131A67A3"/>
    <w:rsid w:val="1357079C"/>
    <w:rsid w:val="13B06090"/>
    <w:rsid w:val="13BF858E"/>
    <w:rsid w:val="140B84BD"/>
    <w:rsid w:val="141B30BC"/>
    <w:rsid w:val="142B166D"/>
    <w:rsid w:val="143FF1B2"/>
    <w:rsid w:val="14411246"/>
    <w:rsid w:val="1451BAAD"/>
    <w:rsid w:val="14743B41"/>
    <w:rsid w:val="1480D3DC"/>
    <w:rsid w:val="148D639E"/>
    <w:rsid w:val="14A51FD2"/>
    <w:rsid w:val="14B4E78C"/>
    <w:rsid w:val="14EE385D"/>
    <w:rsid w:val="14FAB298"/>
    <w:rsid w:val="151DD829"/>
    <w:rsid w:val="15249E0E"/>
    <w:rsid w:val="1525DAF8"/>
    <w:rsid w:val="1544602A"/>
    <w:rsid w:val="154B9A2B"/>
    <w:rsid w:val="155FE81A"/>
    <w:rsid w:val="156295CC"/>
    <w:rsid w:val="15893682"/>
    <w:rsid w:val="15A50988"/>
    <w:rsid w:val="15D3B2E1"/>
    <w:rsid w:val="15F43E5F"/>
    <w:rsid w:val="15F7C2F0"/>
    <w:rsid w:val="1614D7E2"/>
    <w:rsid w:val="162933FF"/>
    <w:rsid w:val="163189D8"/>
    <w:rsid w:val="16386346"/>
    <w:rsid w:val="164C5DCB"/>
    <w:rsid w:val="16DC4C07"/>
    <w:rsid w:val="16F293BE"/>
    <w:rsid w:val="16FD50B2"/>
    <w:rsid w:val="17506988"/>
    <w:rsid w:val="17534863"/>
    <w:rsid w:val="17539AAC"/>
    <w:rsid w:val="176029B1"/>
    <w:rsid w:val="17624D70"/>
    <w:rsid w:val="177CF0A9"/>
    <w:rsid w:val="17DC00CC"/>
    <w:rsid w:val="17FA6FA8"/>
    <w:rsid w:val="184B7622"/>
    <w:rsid w:val="185A1A90"/>
    <w:rsid w:val="186AA956"/>
    <w:rsid w:val="189A7FB7"/>
    <w:rsid w:val="18BA55D2"/>
    <w:rsid w:val="18CEB15C"/>
    <w:rsid w:val="18DBA037"/>
    <w:rsid w:val="1914D845"/>
    <w:rsid w:val="19344B7D"/>
    <w:rsid w:val="1954C3EE"/>
    <w:rsid w:val="195D9A46"/>
    <w:rsid w:val="197935E8"/>
    <w:rsid w:val="197F07EC"/>
    <w:rsid w:val="19D32F0F"/>
    <w:rsid w:val="19FF5905"/>
    <w:rsid w:val="1A01A0FD"/>
    <w:rsid w:val="1A26CB59"/>
    <w:rsid w:val="1A2C94D4"/>
    <w:rsid w:val="1A477AE5"/>
    <w:rsid w:val="1A53F15B"/>
    <w:rsid w:val="1A551428"/>
    <w:rsid w:val="1A630DF9"/>
    <w:rsid w:val="1A6A81BD"/>
    <w:rsid w:val="1A874C1A"/>
    <w:rsid w:val="1A880A4A"/>
    <w:rsid w:val="1A8A0936"/>
    <w:rsid w:val="1A8C3F30"/>
    <w:rsid w:val="1A9FB443"/>
    <w:rsid w:val="1AB0A545"/>
    <w:rsid w:val="1AB941A9"/>
    <w:rsid w:val="1AD78C70"/>
    <w:rsid w:val="1B29E4C3"/>
    <w:rsid w:val="1B39C7C3"/>
    <w:rsid w:val="1B70FE3B"/>
    <w:rsid w:val="1B79B4EC"/>
    <w:rsid w:val="1B89CDCC"/>
    <w:rsid w:val="1B958E99"/>
    <w:rsid w:val="1BC22023"/>
    <w:rsid w:val="1BEAD7B4"/>
    <w:rsid w:val="1BF152E9"/>
    <w:rsid w:val="1C1CFFF5"/>
    <w:rsid w:val="1C231C7B"/>
    <w:rsid w:val="1C23DAAB"/>
    <w:rsid w:val="1C35BE93"/>
    <w:rsid w:val="1C617B75"/>
    <w:rsid w:val="1C6C9741"/>
    <w:rsid w:val="1C7A1B1A"/>
    <w:rsid w:val="1C80FD7E"/>
    <w:rsid w:val="1C988485"/>
    <w:rsid w:val="1CA24E66"/>
    <w:rsid w:val="1CA421F2"/>
    <w:rsid w:val="1CAFBCAB"/>
    <w:rsid w:val="1CB64D12"/>
    <w:rsid w:val="1CDE76AB"/>
    <w:rsid w:val="1CEFD3A2"/>
    <w:rsid w:val="1D0A6F3C"/>
    <w:rsid w:val="1D36F9C7"/>
    <w:rsid w:val="1D37FCBD"/>
    <w:rsid w:val="1D53F1BE"/>
    <w:rsid w:val="1D58CA54"/>
    <w:rsid w:val="1DC61019"/>
    <w:rsid w:val="1DCFDAD9"/>
    <w:rsid w:val="1DEF7A36"/>
    <w:rsid w:val="1DFE718F"/>
    <w:rsid w:val="1E18CF3F"/>
    <w:rsid w:val="1E23E61D"/>
    <w:rsid w:val="1E393C91"/>
    <w:rsid w:val="1E474AC0"/>
    <w:rsid w:val="1E484116"/>
    <w:rsid w:val="1E60FA6A"/>
    <w:rsid w:val="1E909CE1"/>
    <w:rsid w:val="1E98ADFB"/>
    <w:rsid w:val="1E9E9A0F"/>
    <w:rsid w:val="1EB033B7"/>
    <w:rsid w:val="1EF82FAA"/>
    <w:rsid w:val="1F00C766"/>
    <w:rsid w:val="1F4B9BBD"/>
    <w:rsid w:val="1F4F4598"/>
    <w:rsid w:val="1F5A578F"/>
    <w:rsid w:val="1F65417E"/>
    <w:rsid w:val="1F7F8169"/>
    <w:rsid w:val="1F83F8F3"/>
    <w:rsid w:val="1FAE8B1A"/>
    <w:rsid w:val="1FBC8769"/>
    <w:rsid w:val="1FDA896C"/>
    <w:rsid w:val="1FE7F710"/>
    <w:rsid w:val="1FE99A41"/>
    <w:rsid w:val="2010F8CB"/>
    <w:rsid w:val="20218E4F"/>
    <w:rsid w:val="204C399B"/>
    <w:rsid w:val="205482B9"/>
    <w:rsid w:val="205DC27D"/>
    <w:rsid w:val="206CF28B"/>
    <w:rsid w:val="2075BB3B"/>
    <w:rsid w:val="20783399"/>
    <w:rsid w:val="20C8886A"/>
    <w:rsid w:val="20DA897F"/>
    <w:rsid w:val="20E1B0C7"/>
    <w:rsid w:val="20E27BEE"/>
    <w:rsid w:val="20E32E33"/>
    <w:rsid w:val="210087EF"/>
    <w:rsid w:val="214A061F"/>
    <w:rsid w:val="217379C4"/>
    <w:rsid w:val="217FDD09"/>
    <w:rsid w:val="2184E90F"/>
    <w:rsid w:val="2194C6FE"/>
    <w:rsid w:val="219DF67F"/>
    <w:rsid w:val="21AD9EC6"/>
    <w:rsid w:val="21B4F3AA"/>
    <w:rsid w:val="21F85581"/>
    <w:rsid w:val="22125870"/>
    <w:rsid w:val="2237B476"/>
    <w:rsid w:val="22446611"/>
    <w:rsid w:val="224B73D2"/>
    <w:rsid w:val="22739357"/>
    <w:rsid w:val="2292030E"/>
    <w:rsid w:val="22D96448"/>
    <w:rsid w:val="22DE4594"/>
    <w:rsid w:val="22ED3449"/>
    <w:rsid w:val="22F2B652"/>
    <w:rsid w:val="22F2CC33"/>
    <w:rsid w:val="230393BA"/>
    <w:rsid w:val="2306016F"/>
    <w:rsid w:val="2337287B"/>
    <w:rsid w:val="23391BDC"/>
    <w:rsid w:val="233B6B3F"/>
    <w:rsid w:val="23426673"/>
    <w:rsid w:val="23435CCB"/>
    <w:rsid w:val="2343D497"/>
    <w:rsid w:val="2349D127"/>
    <w:rsid w:val="234D93EA"/>
    <w:rsid w:val="235D967F"/>
    <w:rsid w:val="237576F6"/>
    <w:rsid w:val="23AE28D1"/>
    <w:rsid w:val="23BC35DA"/>
    <w:rsid w:val="240E2344"/>
    <w:rsid w:val="242B0759"/>
    <w:rsid w:val="242EEC90"/>
    <w:rsid w:val="244AFC9B"/>
    <w:rsid w:val="246252E6"/>
    <w:rsid w:val="246ABA6C"/>
    <w:rsid w:val="2485D928"/>
    <w:rsid w:val="24AB531A"/>
    <w:rsid w:val="24C6385F"/>
    <w:rsid w:val="24CE88D2"/>
    <w:rsid w:val="24D2F8DC"/>
    <w:rsid w:val="24D84BEE"/>
    <w:rsid w:val="24DEEE85"/>
    <w:rsid w:val="24FA9BAE"/>
    <w:rsid w:val="252BD56A"/>
    <w:rsid w:val="2530B012"/>
    <w:rsid w:val="253CBBD1"/>
    <w:rsid w:val="25492C5E"/>
    <w:rsid w:val="2556C37A"/>
    <w:rsid w:val="255A3213"/>
    <w:rsid w:val="2565D94C"/>
    <w:rsid w:val="257483A4"/>
    <w:rsid w:val="257BE5AF"/>
    <w:rsid w:val="2583FE69"/>
    <w:rsid w:val="25896737"/>
    <w:rsid w:val="25A576F5"/>
    <w:rsid w:val="25A7E6E2"/>
    <w:rsid w:val="25B23A6A"/>
    <w:rsid w:val="25C98DE0"/>
    <w:rsid w:val="25F0D318"/>
    <w:rsid w:val="25F94683"/>
    <w:rsid w:val="26201A46"/>
    <w:rsid w:val="262E1CF2"/>
    <w:rsid w:val="264CCB92"/>
    <w:rsid w:val="26561D2E"/>
    <w:rsid w:val="266C0C4F"/>
    <w:rsid w:val="266C7C89"/>
    <w:rsid w:val="267C45EE"/>
    <w:rsid w:val="268171E9"/>
    <w:rsid w:val="26825AA6"/>
    <w:rsid w:val="269B672B"/>
    <w:rsid w:val="26A6BB0A"/>
    <w:rsid w:val="26B41DFA"/>
    <w:rsid w:val="26D1D06D"/>
    <w:rsid w:val="26E42E59"/>
    <w:rsid w:val="270D629D"/>
    <w:rsid w:val="2725ED5B"/>
    <w:rsid w:val="273A51E9"/>
    <w:rsid w:val="27803491"/>
    <w:rsid w:val="278E818B"/>
    <w:rsid w:val="27E6DF25"/>
    <w:rsid w:val="27F5757D"/>
    <w:rsid w:val="27FD5FE9"/>
    <w:rsid w:val="28126484"/>
    <w:rsid w:val="2862BB61"/>
    <w:rsid w:val="288BB9D4"/>
    <w:rsid w:val="28AC2466"/>
    <w:rsid w:val="28C2A6FB"/>
    <w:rsid w:val="28FA250B"/>
    <w:rsid w:val="291C2F21"/>
    <w:rsid w:val="292C4676"/>
    <w:rsid w:val="29A68C3E"/>
    <w:rsid w:val="29BDA643"/>
    <w:rsid w:val="29CAA937"/>
    <w:rsid w:val="29ECF8AE"/>
    <w:rsid w:val="2A0587ED"/>
    <w:rsid w:val="2A15A480"/>
    <w:rsid w:val="2A1EC5D4"/>
    <w:rsid w:val="2A25F041"/>
    <w:rsid w:val="2A28E156"/>
    <w:rsid w:val="2A3BB6C7"/>
    <w:rsid w:val="2A40777B"/>
    <w:rsid w:val="2A45035F"/>
    <w:rsid w:val="2A4AE422"/>
    <w:rsid w:val="2A5165DD"/>
    <w:rsid w:val="2A5E2FD9"/>
    <w:rsid w:val="2A8BAF8D"/>
    <w:rsid w:val="2AA0781E"/>
    <w:rsid w:val="2AB70780"/>
    <w:rsid w:val="2ACD80F4"/>
    <w:rsid w:val="2AD8ECBC"/>
    <w:rsid w:val="2AE2A4AB"/>
    <w:rsid w:val="2AE67FBA"/>
    <w:rsid w:val="2AEEDE37"/>
    <w:rsid w:val="2B112D48"/>
    <w:rsid w:val="2B1476B1"/>
    <w:rsid w:val="2B60ABB8"/>
    <w:rsid w:val="2B6FA181"/>
    <w:rsid w:val="2BAEECEE"/>
    <w:rsid w:val="2BB1139D"/>
    <w:rsid w:val="2BB86DE2"/>
    <w:rsid w:val="2BD25780"/>
    <w:rsid w:val="2BE27C13"/>
    <w:rsid w:val="2BF2AC63"/>
    <w:rsid w:val="2C085391"/>
    <w:rsid w:val="2C194B3D"/>
    <w:rsid w:val="2C20D618"/>
    <w:rsid w:val="2C65B58C"/>
    <w:rsid w:val="2C66FA7E"/>
    <w:rsid w:val="2C695155"/>
    <w:rsid w:val="2C83BD12"/>
    <w:rsid w:val="2C898F2F"/>
    <w:rsid w:val="2CA7E7D7"/>
    <w:rsid w:val="2CC82648"/>
    <w:rsid w:val="2CED982A"/>
    <w:rsid w:val="2D0C5972"/>
    <w:rsid w:val="2D240E81"/>
    <w:rsid w:val="2D2D2229"/>
    <w:rsid w:val="2D2DA27C"/>
    <w:rsid w:val="2D5DF000"/>
    <w:rsid w:val="2D6E27E1"/>
    <w:rsid w:val="2D7B25D1"/>
    <w:rsid w:val="2D7D2310"/>
    <w:rsid w:val="2DA50775"/>
    <w:rsid w:val="2DC924AC"/>
    <w:rsid w:val="2DEBC7C2"/>
    <w:rsid w:val="2E032476"/>
    <w:rsid w:val="2E0F824C"/>
    <w:rsid w:val="2E1E55BA"/>
    <w:rsid w:val="2E273FEE"/>
    <w:rsid w:val="2E3DF955"/>
    <w:rsid w:val="2E4F4508"/>
    <w:rsid w:val="2E592E65"/>
    <w:rsid w:val="2E606BD2"/>
    <w:rsid w:val="2E6227BF"/>
    <w:rsid w:val="2EA67910"/>
    <w:rsid w:val="2EA829D3"/>
    <w:rsid w:val="2EBE2315"/>
    <w:rsid w:val="2F110C7F"/>
    <w:rsid w:val="2F17738A"/>
    <w:rsid w:val="2F381280"/>
    <w:rsid w:val="2F76CBBE"/>
    <w:rsid w:val="2F94E958"/>
    <w:rsid w:val="2F9EF4D7"/>
    <w:rsid w:val="2FB8FC36"/>
    <w:rsid w:val="30012A16"/>
    <w:rsid w:val="3004CAF8"/>
    <w:rsid w:val="300C3B92"/>
    <w:rsid w:val="3019B7C3"/>
    <w:rsid w:val="301D7669"/>
    <w:rsid w:val="30421F02"/>
    <w:rsid w:val="3087D651"/>
    <w:rsid w:val="30A2AA70"/>
    <w:rsid w:val="30A61987"/>
    <w:rsid w:val="30A7AC48"/>
    <w:rsid w:val="30B548A5"/>
    <w:rsid w:val="30CD16F2"/>
    <w:rsid w:val="30DF14AF"/>
    <w:rsid w:val="30E30871"/>
    <w:rsid w:val="30E6B26B"/>
    <w:rsid w:val="30F4473B"/>
    <w:rsid w:val="30F7D491"/>
    <w:rsid w:val="3104206A"/>
    <w:rsid w:val="312B6288"/>
    <w:rsid w:val="31338043"/>
    <w:rsid w:val="313C1A53"/>
    <w:rsid w:val="3142F8D4"/>
    <w:rsid w:val="314E8C95"/>
    <w:rsid w:val="31514930"/>
    <w:rsid w:val="3155749B"/>
    <w:rsid w:val="315E26A4"/>
    <w:rsid w:val="31905EB4"/>
    <w:rsid w:val="319D8E1B"/>
    <w:rsid w:val="31A80BF3"/>
    <w:rsid w:val="31B946CA"/>
    <w:rsid w:val="31C7421C"/>
    <w:rsid w:val="31D08468"/>
    <w:rsid w:val="31EA29AD"/>
    <w:rsid w:val="31ED5B75"/>
    <w:rsid w:val="321720A0"/>
    <w:rsid w:val="3222204A"/>
    <w:rsid w:val="3238A759"/>
    <w:rsid w:val="323DC17E"/>
    <w:rsid w:val="325899E6"/>
    <w:rsid w:val="325AA517"/>
    <w:rsid w:val="326CFDF8"/>
    <w:rsid w:val="32734579"/>
    <w:rsid w:val="32811EAC"/>
    <w:rsid w:val="32AC3C9D"/>
    <w:rsid w:val="32ADED5E"/>
    <w:rsid w:val="32D7C436"/>
    <w:rsid w:val="33041C60"/>
    <w:rsid w:val="330D5387"/>
    <w:rsid w:val="331E952E"/>
    <w:rsid w:val="333BB386"/>
    <w:rsid w:val="3343DC54"/>
    <w:rsid w:val="3346CC94"/>
    <w:rsid w:val="335EF054"/>
    <w:rsid w:val="33920CF8"/>
    <w:rsid w:val="33A607D4"/>
    <w:rsid w:val="33B63CE2"/>
    <w:rsid w:val="33C8EF95"/>
    <w:rsid w:val="33D6AE7D"/>
    <w:rsid w:val="33E18983"/>
    <w:rsid w:val="33E49B2A"/>
    <w:rsid w:val="33E759C1"/>
    <w:rsid w:val="342F7553"/>
    <w:rsid w:val="342FBB10"/>
    <w:rsid w:val="3474633A"/>
    <w:rsid w:val="347D77B9"/>
    <w:rsid w:val="347E9216"/>
    <w:rsid w:val="3488E9F2"/>
    <w:rsid w:val="348C70B8"/>
    <w:rsid w:val="34A73BBA"/>
    <w:rsid w:val="34D8839C"/>
    <w:rsid w:val="34ECEE5F"/>
    <w:rsid w:val="34F0E78C"/>
    <w:rsid w:val="34F14067"/>
    <w:rsid w:val="34FABA6C"/>
    <w:rsid w:val="34FB29EA"/>
    <w:rsid w:val="3515BA94"/>
    <w:rsid w:val="351780FC"/>
    <w:rsid w:val="352280B9"/>
    <w:rsid w:val="354A7080"/>
    <w:rsid w:val="355B1AB9"/>
    <w:rsid w:val="35666632"/>
    <w:rsid w:val="356DB701"/>
    <w:rsid w:val="3580A681"/>
    <w:rsid w:val="35861B6E"/>
    <w:rsid w:val="359166D5"/>
    <w:rsid w:val="35CA0F80"/>
    <w:rsid w:val="35CB45B4"/>
    <w:rsid w:val="35E189CC"/>
    <w:rsid w:val="35FAB229"/>
    <w:rsid w:val="36025E56"/>
    <w:rsid w:val="3611E313"/>
    <w:rsid w:val="36164C6F"/>
    <w:rsid w:val="3627D505"/>
    <w:rsid w:val="36471F57"/>
    <w:rsid w:val="3668CA03"/>
    <w:rsid w:val="3670662C"/>
    <w:rsid w:val="367B7D16"/>
    <w:rsid w:val="36C1DFD5"/>
    <w:rsid w:val="36E39280"/>
    <w:rsid w:val="36EA91C3"/>
    <w:rsid w:val="36EFA131"/>
    <w:rsid w:val="370EB4B4"/>
    <w:rsid w:val="3710A85E"/>
    <w:rsid w:val="371AC68C"/>
    <w:rsid w:val="371EFA83"/>
    <w:rsid w:val="3733AD56"/>
    <w:rsid w:val="37671615"/>
    <w:rsid w:val="37A6DF52"/>
    <w:rsid w:val="37B4C61F"/>
    <w:rsid w:val="37B529E5"/>
    <w:rsid w:val="37D57625"/>
    <w:rsid w:val="37EBD55D"/>
    <w:rsid w:val="37EC86A8"/>
    <w:rsid w:val="3801052C"/>
    <w:rsid w:val="3813A964"/>
    <w:rsid w:val="3828884E"/>
    <w:rsid w:val="384D5B56"/>
    <w:rsid w:val="385744F4"/>
    <w:rsid w:val="3864B243"/>
    <w:rsid w:val="387EDD65"/>
    <w:rsid w:val="38816100"/>
    <w:rsid w:val="38AEDEC4"/>
    <w:rsid w:val="38BDBC30"/>
    <w:rsid w:val="38C25D60"/>
    <w:rsid w:val="38FE3E7B"/>
    <w:rsid w:val="3911C36D"/>
    <w:rsid w:val="391DF617"/>
    <w:rsid w:val="398CE663"/>
    <w:rsid w:val="398D05D9"/>
    <w:rsid w:val="39973520"/>
    <w:rsid w:val="39EAF21F"/>
    <w:rsid w:val="39F86D78"/>
    <w:rsid w:val="3A1075B8"/>
    <w:rsid w:val="3A1FCB9F"/>
    <w:rsid w:val="3A28A9D3"/>
    <w:rsid w:val="3A2A2F1C"/>
    <w:rsid w:val="3A33828C"/>
    <w:rsid w:val="3A5E2DC1"/>
    <w:rsid w:val="3A6012A6"/>
    <w:rsid w:val="3A6314AF"/>
    <w:rsid w:val="3A9EB6D7"/>
    <w:rsid w:val="3A9FC23F"/>
    <w:rsid w:val="3AC0E389"/>
    <w:rsid w:val="3ADA223B"/>
    <w:rsid w:val="3AEC1FF1"/>
    <w:rsid w:val="3AEEE952"/>
    <w:rsid w:val="3AF2A49F"/>
    <w:rsid w:val="3AFDD20F"/>
    <w:rsid w:val="3B049331"/>
    <w:rsid w:val="3B20A104"/>
    <w:rsid w:val="3B4D41AA"/>
    <w:rsid w:val="3B58B3CB"/>
    <w:rsid w:val="3B6FD2F1"/>
    <w:rsid w:val="3B7505E7"/>
    <w:rsid w:val="3B7669ED"/>
    <w:rsid w:val="3B79516D"/>
    <w:rsid w:val="3B816533"/>
    <w:rsid w:val="3B897952"/>
    <w:rsid w:val="3B973135"/>
    <w:rsid w:val="3BA700B4"/>
    <w:rsid w:val="3BC50160"/>
    <w:rsid w:val="3BF0900E"/>
    <w:rsid w:val="3BF6F78A"/>
    <w:rsid w:val="3BFE30D9"/>
    <w:rsid w:val="3C0D88BB"/>
    <w:rsid w:val="3C19AC91"/>
    <w:rsid w:val="3C1E775B"/>
    <w:rsid w:val="3C1FFD73"/>
    <w:rsid w:val="3C306A36"/>
    <w:rsid w:val="3C431C00"/>
    <w:rsid w:val="3C4BE72A"/>
    <w:rsid w:val="3C83F523"/>
    <w:rsid w:val="3C86602D"/>
    <w:rsid w:val="3C9D95AA"/>
    <w:rsid w:val="3CA06392"/>
    <w:rsid w:val="3CA92C42"/>
    <w:rsid w:val="3CACE47E"/>
    <w:rsid w:val="3CBC7165"/>
    <w:rsid w:val="3CCBF89C"/>
    <w:rsid w:val="3CD48388"/>
    <w:rsid w:val="3CD8FF7F"/>
    <w:rsid w:val="3D10D648"/>
    <w:rsid w:val="3D153526"/>
    <w:rsid w:val="3D2AB617"/>
    <w:rsid w:val="3D44A026"/>
    <w:rsid w:val="3D66C9D2"/>
    <w:rsid w:val="3D8E1CD6"/>
    <w:rsid w:val="3D8E9D2C"/>
    <w:rsid w:val="3DA09634"/>
    <w:rsid w:val="3E04006A"/>
    <w:rsid w:val="3E17EBDD"/>
    <w:rsid w:val="3E1B4580"/>
    <w:rsid w:val="3E244DE6"/>
    <w:rsid w:val="3E3C33F3"/>
    <w:rsid w:val="3E4341CE"/>
    <w:rsid w:val="3E45C977"/>
    <w:rsid w:val="3E4D782F"/>
    <w:rsid w:val="3E5AB791"/>
    <w:rsid w:val="3E7F4063"/>
    <w:rsid w:val="3E8329DE"/>
    <w:rsid w:val="3E868EFB"/>
    <w:rsid w:val="3E8E44ED"/>
    <w:rsid w:val="3E91FE48"/>
    <w:rsid w:val="3E98D6AE"/>
    <w:rsid w:val="3EA3C8EA"/>
    <w:rsid w:val="3EA773B3"/>
    <w:rsid w:val="3EE1AEB3"/>
    <w:rsid w:val="3EE9F712"/>
    <w:rsid w:val="3EF5A3A8"/>
    <w:rsid w:val="3EFAC6F3"/>
    <w:rsid w:val="3F28894B"/>
    <w:rsid w:val="3F29262E"/>
    <w:rsid w:val="3F3704C1"/>
    <w:rsid w:val="3F57C969"/>
    <w:rsid w:val="3F5C8FA0"/>
    <w:rsid w:val="3F831859"/>
    <w:rsid w:val="3FB39EDC"/>
    <w:rsid w:val="3FBD0627"/>
    <w:rsid w:val="3FD2B14E"/>
    <w:rsid w:val="3FE1A1FE"/>
    <w:rsid w:val="3FE20B79"/>
    <w:rsid w:val="3FF329F9"/>
    <w:rsid w:val="400B1474"/>
    <w:rsid w:val="40216758"/>
    <w:rsid w:val="40314EA5"/>
    <w:rsid w:val="4049DB10"/>
    <w:rsid w:val="4072A8B9"/>
    <w:rsid w:val="4089962B"/>
    <w:rsid w:val="408E9945"/>
    <w:rsid w:val="40BF69A3"/>
    <w:rsid w:val="40C11287"/>
    <w:rsid w:val="40CD26BA"/>
    <w:rsid w:val="40F90FF1"/>
    <w:rsid w:val="410E289B"/>
    <w:rsid w:val="4129611B"/>
    <w:rsid w:val="41704D37"/>
    <w:rsid w:val="4185867D"/>
    <w:rsid w:val="41900955"/>
    <w:rsid w:val="4193AD8D"/>
    <w:rsid w:val="419EA369"/>
    <w:rsid w:val="419ED42E"/>
    <w:rsid w:val="41BE2FBD"/>
    <w:rsid w:val="41C61D43"/>
    <w:rsid w:val="41D3E8D5"/>
    <w:rsid w:val="41D7B3C6"/>
    <w:rsid w:val="4203CB6F"/>
    <w:rsid w:val="420DFB80"/>
    <w:rsid w:val="4226FF49"/>
    <w:rsid w:val="42363F57"/>
    <w:rsid w:val="42494547"/>
    <w:rsid w:val="426E7A34"/>
    <w:rsid w:val="42C3DA29"/>
    <w:rsid w:val="4303D1BF"/>
    <w:rsid w:val="43073A53"/>
    <w:rsid w:val="4309C259"/>
    <w:rsid w:val="43205B4C"/>
    <w:rsid w:val="433608D1"/>
    <w:rsid w:val="4352B186"/>
    <w:rsid w:val="4352F482"/>
    <w:rsid w:val="4374871E"/>
    <w:rsid w:val="43754679"/>
    <w:rsid w:val="43CBED4B"/>
    <w:rsid w:val="43DD62B8"/>
    <w:rsid w:val="43E439BF"/>
    <w:rsid w:val="4402096F"/>
    <w:rsid w:val="441A7593"/>
    <w:rsid w:val="442BC6C7"/>
    <w:rsid w:val="4430B0B3"/>
    <w:rsid w:val="4430D7F1"/>
    <w:rsid w:val="4465BCD7"/>
    <w:rsid w:val="44775B76"/>
    <w:rsid w:val="44AC8EF8"/>
    <w:rsid w:val="44B87AE2"/>
    <w:rsid w:val="44BBB0AB"/>
    <w:rsid w:val="44BC2BAD"/>
    <w:rsid w:val="44E7CD6E"/>
    <w:rsid w:val="44F26B62"/>
    <w:rsid w:val="44F5E811"/>
    <w:rsid w:val="44F91684"/>
    <w:rsid w:val="452C981A"/>
    <w:rsid w:val="45371094"/>
    <w:rsid w:val="4549DF30"/>
    <w:rsid w:val="454CC278"/>
    <w:rsid w:val="455525E7"/>
    <w:rsid w:val="4556E932"/>
    <w:rsid w:val="4563A013"/>
    <w:rsid w:val="45A5C756"/>
    <w:rsid w:val="45CCA852"/>
    <w:rsid w:val="45E3570E"/>
    <w:rsid w:val="4604E099"/>
    <w:rsid w:val="46132BD7"/>
    <w:rsid w:val="461E221D"/>
    <w:rsid w:val="46212D00"/>
    <w:rsid w:val="4626075C"/>
    <w:rsid w:val="4627884B"/>
    <w:rsid w:val="462C47AB"/>
    <w:rsid w:val="46386B45"/>
    <w:rsid w:val="464A8E0B"/>
    <w:rsid w:val="464C7912"/>
    <w:rsid w:val="464EFAB6"/>
    <w:rsid w:val="4650DB5C"/>
    <w:rsid w:val="4691A0E0"/>
    <w:rsid w:val="469D3A1A"/>
    <w:rsid w:val="46DDC187"/>
    <w:rsid w:val="46EB7089"/>
    <w:rsid w:val="4700097C"/>
    <w:rsid w:val="471B6311"/>
    <w:rsid w:val="474934CB"/>
    <w:rsid w:val="4775F810"/>
    <w:rsid w:val="478ECA5D"/>
    <w:rsid w:val="4794045C"/>
    <w:rsid w:val="47B1E384"/>
    <w:rsid w:val="47C227C6"/>
    <w:rsid w:val="47C8180C"/>
    <w:rsid w:val="47DE31E5"/>
    <w:rsid w:val="481D56FC"/>
    <w:rsid w:val="4872260B"/>
    <w:rsid w:val="487DC4E5"/>
    <w:rsid w:val="48842E96"/>
    <w:rsid w:val="488740EA"/>
    <w:rsid w:val="488A3A3A"/>
    <w:rsid w:val="488CC924"/>
    <w:rsid w:val="489A1F08"/>
    <w:rsid w:val="48A8B025"/>
    <w:rsid w:val="48BC99EA"/>
    <w:rsid w:val="48C54310"/>
    <w:rsid w:val="48D0CF7D"/>
    <w:rsid w:val="48D7D115"/>
    <w:rsid w:val="48DDE707"/>
    <w:rsid w:val="48E75CF5"/>
    <w:rsid w:val="4935E7BF"/>
    <w:rsid w:val="495DF827"/>
    <w:rsid w:val="49632343"/>
    <w:rsid w:val="496C5F02"/>
    <w:rsid w:val="497C2C62"/>
    <w:rsid w:val="498F9CD0"/>
    <w:rsid w:val="499F7DA8"/>
    <w:rsid w:val="49A644B8"/>
    <w:rsid w:val="49AF8553"/>
    <w:rsid w:val="49AFBA37"/>
    <w:rsid w:val="49BFD3D9"/>
    <w:rsid w:val="49C941A2"/>
    <w:rsid w:val="49D04555"/>
    <w:rsid w:val="49DE57C5"/>
    <w:rsid w:val="49DF51AE"/>
    <w:rsid w:val="49ED8F5D"/>
    <w:rsid w:val="4A00F66A"/>
    <w:rsid w:val="4A156249"/>
    <w:rsid w:val="4A2689EB"/>
    <w:rsid w:val="4A2A66FD"/>
    <w:rsid w:val="4A3359C2"/>
    <w:rsid w:val="4A3BEB0F"/>
    <w:rsid w:val="4A4DC3A2"/>
    <w:rsid w:val="4A5A0237"/>
    <w:rsid w:val="4A6934A0"/>
    <w:rsid w:val="4A6C9FDE"/>
    <w:rsid w:val="4A79B768"/>
    <w:rsid w:val="4AA0BA21"/>
    <w:rsid w:val="4AB243BE"/>
    <w:rsid w:val="4ACBA51E"/>
    <w:rsid w:val="4AE7E2E4"/>
    <w:rsid w:val="4AF72D7C"/>
    <w:rsid w:val="4B02D2F2"/>
    <w:rsid w:val="4B1A0214"/>
    <w:rsid w:val="4B28009E"/>
    <w:rsid w:val="4B3DD1F6"/>
    <w:rsid w:val="4B3F3738"/>
    <w:rsid w:val="4B4313BD"/>
    <w:rsid w:val="4B46DE27"/>
    <w:rsid w:val="4B50D583"/>
    <w:rsid w:val="4B75351C"/>
    <w:rsid w:val="4B764A4E"/>
    <w:rsid w:val="4B8FC1AC"/>
    <w:rsid w:val="4B947B3D"/>
    <w:rsid w:val="4B9C6B9E"/>
    <w:rsid w:val="4BA98F37"/>
    <w:rsid w:val="4BAFA3C0"/>
    <w:rsid w:val="4BC07C76"/>
    <w:rsid w:val="4BEE5F90"/>
    <w:rsid w:val="4C14B66C"/>
    <w:rsid w:val="4C15CD3A"/>
    <w:rsid w:val="4C35589C"/>
    <w:rsid w:val="4C597F89"/>
    <w:rsid w:val="4C67757F"/>
    <w:rsid w:val="4C809233"/>
    <w:rsid w:val="4C81485C"/>
    <w:rsid w:val="4C8260D2"/>
    <w:rsid w:val="4C83D18A"/>
    <w:rsid w:val="4C93FD59"/>
    <w:rsid w:val="4C9598E9"/>
    <w:rsid w:val="4C9696C8"/>
    <w:rsid w:val="4CEBB79D"/>
    <w:rsid w:val="4CFEB322"/>
    <w:rsid w:val="4D2C81AB"/>
    <w:rsid w:val="4D304B9E"/>
    <w:rsid w:val="4D3AB6F6"/>
    <w:rsid w:val="4D68FB55"/>
    <w:rsid w:val="4D6F4B00"/>
    <w:rsid w:val="4D8F9AFD"/>
    <w:rsid w:val="4D95E253"/>
    <w:rsid w:val="4DA20455"/>
    <w:rsid w:val="4DA8D626"/>
    <w:rsid w:val="4DC6746C"/>
    <w:rsid w:val="4DDB7CFA"/>
    <w:rsid w:val="4DEA8DBD"/>
    <w:rsid w:val="4DEC3A89"/>
    <w:rsid w:val="4E095CAD"/>
    <w:rsid w:val="4E0B4ADB"/>
    <w:rsid w:val="4E178F61"/>
    <w:rsid w:val="4E1C6294"/>
    <w:rsid w:val="4E349CD4"/>
    <w:rsid w:val="4E72BE29"/>
    <w:rsid w:val="4E7EFA67"/>
    <w:rsid w:val="4E82DD99"/>
    <w:rsid w:val="4E9091C7"/>
    <w:rsid w:val="4E946C3C"/>
    <w:rsid w:val="4E9CB2C5"/>
    <w:rsid w:val="4EA13B2E"/>
    <w:rsid w:val="4EA4A04B"/>
    <w:rsid w:val="4ED0E758"/>
    <w:rsid w:val="4EDC1F2E"/>
    <w:rsid w:val="4EE0EAE0"/>
    <w:rsid w:val="4F2BD76A"/>
    <w:rsid w:val="4F3E934B"/>
    <w:rsid w:val="4F44BC16"/>
    <w:rsid w:val="4F4D76F8"/>
    <w:rsid w:val="4F6244CD"/>
    <w:rsid w:val="4F9BF197"/>
    <w:rsid w:val="4F9F1641"/>
    <w:rsid w:val="4FAB5F02"/>
    <w:rsid w:val="4FB444D1"/>
    <w:rsid w:val="4FCE4872"/>
    <w:rsid w:val="4FD52731"/>
    <w:rsid w:val="4FE1ABF7"/>
    <w:rsid w:val="500870C1"/>
    <w:rsid w:val="500C48C2"/>
    <w:rsid w:val="501AB4D9"/>
    <w:rsid w:val="501DBC14"/>
    <w:rsid w:val="501F56AC"/>
    <w:rsid w:val="502BE66E"/>
    <w:rsid w:val="503513E1"/>
    <w:rsid w:val="503FBF56"/>
    <w:rsid w:val="5041AF28"/>
    <w:rsid w:val="50688D68"/>
    <w:rsid w:val="5076B561"/>
    <w:rsid w:val="507C0A66"/>
    <w:rsid w:val="50A8C8A3"/>
    <w:rsid w:val="50B47900"/>
    <w:rsid w:val="50C0D560"/>
    <w:rsid w:val="50D25838"/>
    <w:rsid w:val="50DB4115"/>
    <w:rsid w:val="50E729EF"/>
    <w:rsid w:val="50F0073B"/>
    <w:rsid w:val="510532A0"/>
    <w:rsid w:val="51077CAA"/>
    <w:rsid w:val="5111AB1A"/>
    <w:rsid w:val="51394717"/>
    <w:rsid w:val="5158DAF3"/>
    <w:rsid w:val="51A8AF87"/>
    <w:rsid w:val="51B69B29"/>
    <w:rsid w:val="51B9E0E1"/>
    <w:rsid w:val="51ED7BE4"/>
    <w:rsid w:val="5203BCC1"/>
    <w:rsid w:val="52617C6A"/>
    <w:rsid w:val="527C5CD8"/>
    <w:rsid w:val="52833E40"/>
    <w:rsid w:val="52AD7B7B"/>
    <w:rsid w:val="52C015ED"/>
    <w:rsid w:val="52D84700"/>
    <w:rsid w:val="52FE68AD"/>
    <w:rsid w:val="5304DA6D"/>
    <w:rsid w:val="5312C597"/>
    <w:rsid w:val="53341E17"/>
    <w:rsid w:val="5338D2CF"/>
    <w:rsid w:val="533A03A7"/>
    <w:rsid w:val="5344A256"/>
    <w:rsid w:val="5356F76E"/>
    <w:rsid w:val="5359C4B6"/>
    <w:rsid w:val="536A66E2"/>
    <w:rsid w:val="53C293D1"/>
    <w:rsid w:val="53E4FE81"/>
    <w:rsid w:val="5421DCC0"/>
    <w:rsid w:val="542CA92A"/>
    <w:rsid w:val="543C17DA"/>
    <w:rsid w:val="5445601B"/>
    <w:rsid w:val="5447E275"/>
    <w:rsid w:val="54846874"/>
    <w:rsid w:val="54B9379F"/>
    <w:rsid w:val="54C2E907"/>
    <w:rsid w:val="54DA00D7"/>
    <w:rsid w:val="54EC38C2"/>
    <w:rsid w:val="54ECDCDA"/>
    <w:rsid w:val="54F2FCC1"/>
    <w:rsid w:val="54F7282B"/>
    <w:rsid w:val="5527A5FE"/>
    <w:rsid w:val="554C616A"/>
    <w:rsid w:val="555F0CBB"/>
    <w:rsid w:val="556BFECF"/>
    <w:rsid w:val="5575296E"/>
    <w:rsid w:val="5597A611"/>
    <w:rsid w:val="55A529AF"/>
    <w:rsid w:val="55E329C2"/>
    <w:rsid w:val="5600B13D"/>
    <w:rsid w:val="5611AB30"/>
    <w:rsid w:val="5615EE9C"/>
    <w:rsid w:val="561B4468"/>
    <w:rsid w:val="56342DE6"/>
    <w:rsid w:val="563EF43C"/>
    <w:rsid w:val="56429199"/>
    <w:rsid w:val="564468B5"/>
    <w:rsid w:val="568E9830"/>
    <w:rsid w:val="568F5568"/>
    <w:rsid w:val="569BB016"/>
    <w:rsid w:val="56A7CB88"/>
    <w:rsid w:val="56BD3F74"/>
    <w:rsid w:val="56C3265E"/>
    <w:rsid w:val="56D4D818"/>
    <w:rsid w:val="56D72DE4"/>
    <w:rsid w:val="572A327F"/>
    <w:rsid w:val="5731FA89"/>
    <w:rsid w:val="57323566"/>
    <w:rsid w:val="57413323"/>
    <w:rsid w:val="57485FF5"/>
    <w:rsid w:val="575AAD69"/>
    <w:rsid w:val="57692CCC"/>
    <w:rsid w:val="576F6D3C"/>
    <w:rsid w:val="577847A6"/>
    <w:rsid w:val="57937E14"/>
    <w:rsid w:val="57A10B2A"/>
    <w:rsid w:val="57C8B3BD"/>
    <w:rsid w:val="57D84B90"/>
    <w:rsid w:val="57E03916"/>
    <w:rsid w:val="581C138F"/>
    <w:rsid w:val="58297F7E"/>
    <w:rsid w:val="58531B88"/>
    <w:rsid w:val="585CBD68"/>
    <w:rsid w:val="58625386"/>
    <w:rsid w:val="58703448"/>
    <w:rsid w:val="5872FE45"/>
    <w:rsid w:val="588E3D3D"/>
    <w:rsid w:val="58F083B9"/>
    <w:rsid w:val="58F4C1CD"/>
    <w:rsid w:val="5933E8B9"/>
    <w:rsid w:val="594B220A"/>
    <w:rsid w:val="59558A76"/>
    <w:rsid w:val="596B22E1"/>
    <w:rsid w:val="597CDA83"/>
    <w:rsid w:val="59830635"/>
    <w:rsid w:val="5996CF90"/>
    <w:rsid w:val="59BF4D74"/>
    <w:rsid w:val="59C638F2"/>
    <w:rsid w:val="59F44243"/>
    <w:rsid w:val="59F633E5"/>
    <w:rsid w:val="5A032978"/>
    <w:rsid w:val="5A059FCF"/>
    <w:rsid w:val="5A6840EA"/>
    <w:rsid w:val="5A72D3CB"/>
    <w:rsid w:val="5AAA764D"/>
    <w:rsid w:val="5AB2351C"/>
    <w:rsid w:val="5AB7ACA6"/>
    <w:rsid w:val="5ABBF453"/>
    <w:rsid w:val="5AD3285F"/>
    <w:rsid w:val="5AD8ABEC"/>
    <w:rsid w:val="5AE2B368"/>
    <w:rsid w:val="5AF71C28"/>
    <w:rsid w:val="5AF7FB67"/>
    <w:rsid w:val="5AFF9FA5"/>
    <w:rsid w:val="5B048686"/>
    <w:rsid w:val="5B2BED2F"/>
    <w:rsid w:val="5B51D23E"/>
    <w:rsid w:val="5B7B35CD"/>
    <w:rsid w:val="5B8399C4"/>
    <w:rsid w:val="5B869802"/>
    <w:rsid w:val="5B90B097"/>
    <w:rsid w:val="5BAA9F07"/>
    <w:rsid w:val="5BC9B526"/>
    <w:rsid w:val="5BDCE1EE"/>
    <w:rsid w:val="5BE52404"/>
    <w:rsid w:val="5BEDBA72"/>
    <w:rsid w:val="5BF2746E"/>
    <w:rsid w:val="5C056BAC"/>
    <w:rsid w:val="5C123D47"/>
    <w:rsid w:val="5C729CBE"/>
    <w:rsid w:val="5CA1F10A"/>
    <w:rsid w:val="5CB70422"/>
    <w:rsid w:val="5D05C73A"/>
    <w:rsid w:val="5D0BF63F"/>
    <w:rsid w:val="5D284105"/>
    <w:rsid w:val="5D31828A"/>
    <w:rsid w:val="5D44B071"/>
    <w:rsid w:val="5D560205"/>
    <w:rsid w:val="5D5D6FA7"/>
    <w:rsid w:val="5D78C564"/>
    <w:rsid w:val="5DB0DB40"/>
    <w:rsid w:val="5DB6411D"/>
    <w:rsid w:val="5DBD1C9D"/>
    <w:rsid w:val="5DDB4F71"/>
    <w:rsid w:val="5DE2E1FF"/>
    <w:rsid w:val="5DED6300"/>
    <w:rsid w:val="5DFE1FCA"/>
    <w:rsid w:val="5E0AD779"/>
    <w:rsid w:val="5E1DED05"/>
    <w:rsid w:val="5E38468B"/>
    <w:rsid w:val="5E5DD559"/>
    <w:rsid w:val="5E6FB426"/>
    <w:rsid w:val="5E700D80"/>
    <w:rsid w:val="5E7EB5AE"/>
    <w:rsid w:val="5EC1F5B0"/>
    <w:rsid w:val="5EC4F628"/>
    <w:rsid w:val="5ED6BE0F"/>
    <w:rsid w:val="5F3536D0"/>
    <w:rsid w:val="5F39B165"/>
    <w:rsid w:val="5F6267FD"/>
    <w:rsid w:val="5F62CD66"/>
    <w:rsid w:val="5F7349CA"/>
    <w:rsid w:val="5F9B328A"/>
    <w:rsid w:val="5FAE0971"/>
    <w:rsid w:val="5FD631B1"/>
    <w:rsid w:val="5FFF5E52"/>
    <w:rsid w:val="6000FE5F"/>
    <w:rsid w:val="60064B2D"/>
    <w:rsid w:val="60117310"/>
    <w:rsid w:val="60323B93"/>
    <w:rsid w:val="60357A76"/>
    <w:rsid w:val="6038DC18"/>
    <w:rsid w:val="603D67FC"/>
    <w:rsid w:val="604B35CB"/>
    <w:rsid w:val="6060FB47"/>
    <w:rsid w:val="6061D889"/>
    <w:rsid w:val="607CB00A"/>
    <w:rsid w:val="607EA9AE"/>
    <w:rsid w:val="60B9D63E"/>
    <w:rsid w:val="60C5E591"/>
    <w:rsid w:val="60E773FC"/>
    <w:rsid w:val="60EBB6EC"/>
    <w:rsid w:val="60F84758"/>
    <w:rsid w:val="612C4C27"/>
    <w:rsid w:val="61329BC3"/>
    <w:rsid w:val="61404046"/>
    <w:rsid w:val="615F1FC0"/>
    <w:rsid w:val="616A9543"/>
    <w:rsid w:val="619F97A8"/>
    <w:rsid w:val="61B992E1"/>
    <w:rsid w:val="61EFF561"/>
    <w:rsid w:val="61FDA8EA"/>
    <w:rsid w:val="62172169"/>
    <w:rsid w:val="622C9F4B"/>
    <w:rsid w:val="6232451C"/>
    <w:rsid w:val="62727828"/>
    <w:rsid w:val="6274E0EF"/>
    <w:rsid w:val="627AC7E9"/>
    <w:rsid w:val="6296D353"/>
    <w:rsid w:val="62BD74BD"/>
    <w:rsid w:val="62BE9440"/>
    <w:rsid w:val="62C56D16"/>
    <w:rsid w:val="62C748D8"/>
    <w:rsid w:val="62E50E38"/>
    <w:rsid w:val="62EFE1CC"/>
    <w:rsid w:val="62F3D54B"/>
    <w:rsid w:val="630408DB"/>
    <w:rsid w:val="630AB25C"/>
    <w:rsid w:val="632295FD"/>
    <w:rsid w:val="633CB52B"/>
    <w:rsid w:val="634917E9"/>
    <w:rsid w:val="635A8F31"/>
    <w:rsid w:val="636CB094"/>
    <w:rsid w:val="63AAD1D8"/>
    <w:rsid w:val="63B35605"/>
    <w:rsid w:val="63F3875A"/>
    <w:rsid w:val="63FD8653"/>
    <w:rsid w:val="640522FA"/>
    <w:rsid w:val="642582A1"/>
    <w:rsid w:val="6441E5D5"/>
    <w:rsid w:val="645F0554"/>
    <w:rsid w:val="64696EFA"/>
    <w:rsid w:val="649EDDAD"/>
    <w:rsid w:val="64B06205"/>
    <w:rsid w:val="64E7BFB1"/>
    <w:rsid w:val="65330644"/>
    <w:rsid w:val="6536ECDD"/>
    <w:rsid w:val="653B4070"/>
    <w:rsid w:val="656D6999"/>
    <w:rsid w:val="657E67F9"/>
    <w:rsid w:val="65982586"/>
    <w:rsid w:val="65B60C90"/>
    <w:rsid w:val="65CC3F64"/>
    <w:rsid w:val="65D25209"/>
    <w:rsid w:val="65EE3C83"/>
    <w:rsid w:val="65F63502"/>
    <w:rsid w:val="65FBCA60"/>
    <w:rsid w:val="661A7B99"/>
    <w:rsid w:val="661BE0F7"/>
    <w:rsid w:val="661FEDA9"/>
    <w:rsid w:val="6621532D"/>
    <w:rsid w:val="662B760D"/>
    <w:rsid w:val="663366BC"/>
    <w:rsid w:val="663E709A"/>
    <w:rsid w:val="665F30D0"/>
    <w:rsid w:val="666FF073"/>
    <w:rsid w:val="669E54F1"/>
    <w:rsid w:val="66A4BBFA"/>
    <w:rsid w:val="66A9A7B2"/>
    <w:rsid w:val="66C6A221"/>
    <w:rsid w:val="66D8535F"/>
    <w:rsid w:val="66D96244"/>
    <w:rsid w:val="66EBCD5F"/>
    <w:rsid w:val="66ED97D3"/>
    <w:rsid w:val="66F29E77"/>
    <w:rsid w:val="66F38B79"/>
    <w:rsid w:val="66F5881B"/>
    <w:rsid w:val="66FB2130"/>
    <w:rsid w:val="66FD0141"/>
    <w:rsid w:val="67101C1F"/>
    <w:rsid w:val="672C7F74"/>
    <w:rsid w:val="6741329B"/>
    <w:rsid w:val="674FE1A6"/>
    <w:rsid w:val="67838570"/>
    <w:rsid w:val="67874833"/>
    <w:rsid w:val="679513C5"/>
    <w:rsid w:val="67A00BB7"/>
    <w:rsid w:val="67BA4B4F"/>
    <w:rsid w:val="67C3953D"/>
    <w:rsid w:val="67EE6F5A"/>
    <w:rsid w:val="67F9C139"/>
    <w:rsid w:val="681F4DE2"/>
    <w:rsid w:val="68239C5B"/>
    <w:rsid w:val="6828C298"/>
    <w:rsid w:val="685CD555"/>
    <w:rsid w:val="6867A65B"/>
    <w:rsid w:val="68898F09"/>
    <w:rsid w:val="68956CB7"/>
    <w:rsid w:val="689AB7F0"/>
    <w:rsid w:val="68B3151D"/>
    <w:rsid w:val="68C878D3"/>
    <w:rsid w:val="68E614F5"/>
    <w:rsid w:val="68FAAE99"/>
    <w:rsid w:val="692186B4"/>
    <w:rsid w:val="69315ADB"/>
    <w:rsid w:val="69333B29"/>
    <w:rsid w:val="69342128"/>
    <w:rsid w:val="693C40F1"/>
    <w:rsid w:val="69425A4D"/>
    <w:rsid w:val="697C386E"/>
    <w:rsid w:val="698A3FBB"/>
    <w:rsid w:val="69BDA7BA"/>
    <w:rsid w:val="69C5CAFF"/>
    <w:rsid w:val="69C6A159"/>
    <w:rsid w:val="69D7D0EE"/>
    <w:rsid w:val="6A017E47"/>
    <w:rsid w:val="6A0590E9"/>
    <w:rsid w:val="6A08BACF"/>
    <w:rsid w:val="6A174C1A"/>
    <w:rsid w:val="6A178096"/>
    <w:rsid w:val="6A19EC69"/>
    <w:rsid w:val="6A24EBEE"/>
    <w:rsid w:val="6A2F294A"/>
    <w:rsid w:val="6A34A203"/>
    <w:rsid w:val="6A4B0F45"/>
    <w:rsid w:val="6A4EB306"/>
    <w:rsid w:val="6A52B2DE"/>
    <w:rsid w:val="6A6D6140"/>
    <w:rsid w:val="6A734029"/>
    <w:rsid w:val="6A7FB578"/>
    <w:rsid w:val="6A8DEE92"/>
    <w:rsid w:val="6AAAC184"/>
    <w:rsid w:val="6ABA58F4"/>
    <w:rsid w:val="6AD2A76C"/>
    <w:rsid w:val="6AD7DDFB"/>
    <w:rsid w:val="6AD81152"/>
    <w:rsid w:val="6AFEE730"/>
    <w:rsid w:val="6B03E79A"/>
    <w:rsid w:val="6B23A936"/>
    <w:rsid w:val="6B2711DA"/>
    <w:rsid w:val="6B400E6E"/>
    <w:rsid w:val="6B4679EE"/>
    <w:rsid w:val="6B64E3C8"/>
    <w:rsid w:val="6B67F608"/>
    <w:rsid w:val="6B687DBF"/>
    <w:rsid w:val="6B6986ED"/>
    <w:rsid w:val="6B69AB4E"/>
    <w:rsid w:val="6B8A7E74"/>
    <w:rsid w:val="6BAA81F4"/>
    <w:rsid w:val="6BB9CF25"/>
    <w:rsid w:val="6C0A1C35"/>
    <w:rsid w:val="6C2FD376"/>
    <w:rsid w:val="6C643901"/>
    <w:rsid w:val="6C6E09DD"/>
    <w:rsid w:val="6C74B81D"/>
    <w:rsid w:val="6C851C8A"/>
    <w:rsid w:val="6C87E991"/>
    <w:rsid w:val="6C96C711"/>
    <w:rsid w:val="6CB15425"/>
    <w:rsid w:val="6CB3D930"/>
    <w:rsid w:val="6CB4F658"/>
    <w:rsid w:val="6CC50A44"/>
    <w:rsid w:val="6CC6E647"/>
    <w:rsid w:val="6CC9600B"/>
    <w:rsid w:val="6CDA9E70"/>
    <w:rsid w:val="6CF44667"/>
    <w:rsid w:val="6D1BEB04"/>
    <w:rsid w:val="6D1EF9C2"/>
    <w:rsid w:val="6D39F96B"/>
    <w:rsid w:val="6D3A226E"/>
    <w:rsid w:val="6D436AD5"/>
    <w:rsid w:val="6D4A9248"/>
    <w:rsid w:val="6D995CED"/>
    <w:rsid w:val="6DC5570C"/>
    <w:rsid w:val="6DD1A92C"/>
    <w:rsid w:val="6DE27729"/>
    <w:rsid w:val="6DE9ECFF"/>
    <w:rsid w:val="6E16CBFD"/>
    <w:rsid w:val="6E20ECEB"/>
    <w:rsid w:val="6E30163F"/>
    <w:rsid w:val="6E5C060A"/>
    <w:rsid w:val="6E6C9D57"/>
    <w:rsid w:val="6E832891"/>
    <w:rsid w:val="6E86882C"/>
    <w:rsid w:val="6E99AB57"/>
    <w:rsid w:val="6ECBF1B7"/>
    <w:rsid w:val="6ED81AD8"/>
    <w:rsid w:val="6F32D193"/>
    <w:rsid w:val="6F43D682"/>
    <w:rsid w:val="6F508D64"/>
    <w:rsid w:val="6F641B79"/>
    <w:rsid w:val="6F6E946D"/>
    <w:rsid w:val="6F77EB5D"/>
    <w:rsid w:val="6F82A1AC"/>
    <w:rsid w:val="6F8DCA17"/>
    <w:rsid w:val="6F9359BD"/>
    <w:rsid w:val="6F97806F"/>
    <w:rsid w:val="6FA16ADB"/>
    <w:rsid w:val="6FB31B6C"/>
    <w:rsid w:val="6FEDB6C2"/>
    <w:rsid w:val="6FFA59CC"/>
    <w:rsid w:val="70310695"/>
    <w:rsid w:val="705327D5"/>
    <w:rsid w:val="7065A4EB"/>
    <w:rsid w:val="707F70D8"/>
    <w:rsid w:val="707FE9D9"/>
    <w:rsid w:val="70A94BD6"/>
    <w:rsid w:val="70DE89A5"/>
    <w:rsid w:val="70DEE31A"/>
    <w:rsid w:val="70E3CF71"/>
    <w:rsid w:val="7105C07E"/>
    <w:rsid w:val="71068D52"/>
    <w:rsid w:val="7123A62B"/>
    <w:rsid w:val="7157ABBD"/>
    <w:rsid w:val="715B2996"/>
    <w:rsid w:val="71AA03F0"/>
    <w:rsid w:val="71B238B8"/>
    <w:rsid w:val="71CB2AA9"/>
    <w:rsid w:val="71E91A35"/>
    <w:rsid w:val="7203C4D4"/>
    <w:rsid w:val="722831C0"/>
    <w:rsid w:val="722B8B19"/>
    <w:rsid w:val="72363CE4"/>
    <w:rsid w:val="72497D44"/>
    <w:rsid w:val="724C682A"/>
    <w:rsid w:val="724EAB0D"/>
    <w:rsid w:val="72565093"/>
    <w:rsid w:val="7256700E"/>
    <w:rsid w:val="7277D9BC"/>
    <w:rsid w:val="729B6A71"/>
    <w:rsid w:val="72BD5E22"/>
    <w:rsid w:val="72C17A32"/>
    <w:rsid w:val="72D53440"/>
    <w:rsid w:val="72E32337"/>
    <w:rsid w:val="72F6624D"/>
    <w:rsid w:val="72FAD568"/>
    <w:rsid w:val="730A9EEB"/>
    <w:rsid w:val="730F9652"/>
    <w:rsid w:val="7316547A"/>
    <w:rsid w:val="7318D134"/>
    <w:rsid w:val="731BDA88"/>
    <w:rsid w:val="732F43DE"/>
    <w:rsid w:val="735A05CD"/>
    <w:rsid w:val="736AC5F6"/>
    <w:rsid w:val="736DB21C"/>
    <w:rsid w:val="7387D880"/>
    <w:rsid w:val="7393C227"/>
    <w:rsid w:val="739AB722"/>
    <w:rsid w:val="739FE63E"/>
    <w:rsid w:val="73AD8FFF"/>
    <w:rsid w:val="73EA1065"/>
    <w:rsid w:val="74035E24"/>
    <w:rsid w:val="740C084F"/>
    <w:rsid w:val="741CB92A"/>
    <w:rsid w:val="742FC01D"/>
    <w:rsid w:val="74B031A0"/>
    <w:rsid w:val="74BA7E28"/>
    <w:rsid w:val="74DF8417"/>
    <w:rsid w:val="74EE5ADE"/>
    <w:rsid w:val="7501A0B1"/>
    <w:rsid w:val="750CA5AB"/>
    <w:rsid w:val="750CDF13"/>
    <w:rsid w:val="75100556"/>
    <w:rsid w:val="75166131"/>
    <w:rsid w:val="753BB69F"/>
    <w:rsid w:val="753FDE53"/>
    <w:rsid w:val="756C10D7"/>
    <w:rsid w:val="75768538"/>
    <w:rsid w:val="757A49F1"/>
    <w:rsid w:val="7583522C"/>
    <w:rsid w:val="75967C78"/>
    <w:rsid w:val="75980F7C"/>
    <w:rsid w:val="759A9846"/>
    <w:rsid w:val="75B760B9"/>
    <w:rsid w:val="75D88516"/>
    <w:rsid w:val="75D89287"/>
    <w:rsid w:val="75E0A45B"/>
    <w:rsid w:val="75E2685B"/>
    <w:rsid w:val="76025688"/>
    <w:rsid w:val="76029B41"/>
    <w:rsid w:val="760B958F"/>
    <w:rsid w:val="761F4CC1"/>
    <w:rsid w:val="76228054"/>
    <w:rsid w:val="762BFED0"/>
    <w:rsid w:val="76396FE3"/>
    <w:rsid w:val="763C0F58"/>
    <w:rsid w:val="76423FAD"/>
    <w:rsid w:val="766B5B2B"/>
    <w:rsid w:val="76759987"/>
    <w:rsid w:val="768A1514"/>
    <w:rsid w:val="76B19273"/>
    <w:rsid w:val="76C47D7E"/>
    <w:rsid w:val="77062F4F"/>
    <w:rsid w:val="770C184A"/>
    <w:rsid w:val="77109458"/>
    <w:rsid w:val="77145428"/>
    <w:rsid w:val="772D0E11"/>
    <w:rsid w:val="773D8DD8"/>
    <w:rsid w:val="7775CED6"/>
    <w:rsid w:val="77843B00"/>
    <w:rsid w:val="77A55983"/>
    <w:rsid w:val="77BBD28C"/>
    <w:rsid w:val="77C7CF31"/>
    <w:rsid w:val="77F33C13"/>
    <w:rsid w:val="780E7CD5"/>
    <w:rsid w:val="7825E575"/>
    <w:rsid w:val="782E6B14"/>
    <w:rsid w:val="7841D48E"/>
    <w:rsid w:val="787D7CA3"/>
    <w:rsid w:val="788EC824"/>
    <w:rsid w:val="788F5383"/>
    <w:rsid w:val="78933EBF"/>
    <w:rsid w:val="78B507ED"/>
    <w:rsid w:val="78B79882"/>
    <w:rsid w:val="78BD7FB4"/>
    <w:rsid w:val="78C4BD39"/>
    <w:rsid w:val="78D2148A"/>
    <w:rsid w:val="78E0B9B1"/>
    <w:rsid w:val="78E71B40"/>
    <w:rsid w:val="790C5547"/>
    <w:rsid w:val="7923EC3B"/>
    <w:rsid w:val="792ABC01"/>
    <w:rsid w:val="792C9FA6"/>
    <w:rsid w:val="79389274"/>
    <w:rsid w:val="79393C5E"/>
    <w:rsid w:val="79468E2E"/>
    <w:rsid w:val="79579912"/>
    <w:rsid w:val="7981281F"/>
    <w:rsid w:val="7984C8CE"/>
    <w:rsid w:val="79A3302F"/>
    <w:rsid w:val="79AC3464"/>
    <w:rsid w:val="79B0D687"/>
    <w:rsid w:val="79B4FFD5"/>
    <w:rsid w:val="79C55EE7"/>
    <w:rsid w:val="79D63C8E"/>
    <w:rsid w:val="79E6022A"/>
    <w:rsid w:val="79F62ED0"/>
    <w:rsid w:val="79FA6E0C"/>
    <w:rsid w:val="7A13F469"/>
    <w:rsid w:val="7A1D7F39"/>
    <w:rsid w:val="7A385303"/>
    <w:rsid w:val="7A3B7B22"/>
    <w:rsid w:val="7A42DB4C"/>
    <w:rsid w:val="7A65646B"/>
    <w:rsid w:val="7A720829"/>
    <w:rsid w:val="7AA73536"/>
    <w:rsid w:val="7AC370D3"/>
    <w:rsid w:val="7AD1A7A2"/>
    <w:rsid w:val="7AD508A2"/>
    <w:rsid w:val="7AE80131"/>
    <w:rsid w:val="7AFE8AF8"/>
    <w:rsid w:val="7B20C1C8"/>
    <w:rsid w:val="7B28DA54"/>
    <w:rsid w:val="7B31CFAA"/>
    <w:rsid w:val="7B5C9D46"/>
    <w:rsid w:val="7B704C8A"/>
    <w:rsid w:val="7B74FE7D"/>
    <w:rsid w:val="7BB6CA92"/>
    <w:rsid w:val="7BEBEFBE"/>
    <w:rsid w:val="7C1EBC02"/>
    <w:rsid w:val="7C58B468"/>
    <w:rsid w:val="7C6D7803"/>
    <w:rsid w:val="7C70D903"/>
    <w:rsid w:val="7C81AF57"/>
    <w:rsid w:val="7C8613E7"/>
    <w:rsid w:val="7C954990"/>
    <w:rsid w:val="7CD10E60"/>
    <w:rsid w:val="7CEB1F81"/>
    <w:rsid w:val="7CEEB6D4"/>
    <w:rsid w:val="7D01A3DD"/>
    <w:rsid w:val="7D0655D3"/>
    <w:rsid w:val="7D075642"/>
    <w:rsid w:val="7D0DDD50"/>
    <w:rsid w:val="7D143B5C"/>
    <w:rsid w:val="7D4E6634"/>
    <w:rsid w:val="7D6B93DE"/>
    <w:rsid w:val="7D818595"/>
    <w:rsid w:val="7D9DC398"/>
    <w:rsid w:val="7D9E36CE"/>
    <w:rsid w:val="7DBA8C63"/>
    <w:rsid w:val="7DBBAAB4"/>
    <w:rsid w:val="7DBDD844"/>
    <w:rsid w:val="7DC38C07"/>
    <w:rsid w:val="7DEC368C"/>
    <w:rsid w:val="7DEEF523"/>
    <w:rsid w:val="7DF484C9"/>
    <w:rsid w:val="7E171B54"/>
    <w:rsid w:val="7E1C000C"/>
    <w:rsid w:val="7E1DEEA3"/>
    <w:rsid w:val="7E3119F1"/>
    <w:rsid w:val="7E3C6961"/>
    <w:rsid w:val="7E4D6A62"/>
    <w:rsid w:val="7E84F30C"/>
    <w:rsid w:val="7E88DCD8"/>
    <w:rsid w:val="7EBD2347"/>
    <w:rsid w:val="7ECDDF2F"/>
    <w:rsid w:val="7EDA149C"/>
    <w:rsid w:val="7EEBD7F0"/>
    <w:rsid w:val="7EF0B808"/>
    <w:rsid w:val="7EF0E5C4"/>
    <w:rsid w:val="7EF6DED2"/>
    <w:rsid w:val="7EFD0B57"/>
    <w:rsid w:val="7F3EB476"/>
    <w:rsid w:val="7F6D76A5"/>
    <w:rsid w:val="7F8AC584"/>
    <w:rsid w:val="7FA518C5"/>
    <w:rsid w:val="7FA879C5"/>
    <w:rsid w:val="7FB71C7A"/>
    <w:rsid w:val="7FD65BD8"/>
    <w:rsid w:val="7FDE7363"/>
    <w:rsid w:val="7FF3D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B9D16"/>
  <w15:chartTrackingRefBased/>
  <w15:docId w15:val="{8F70B025-2D20-594E-92C1-3F8CED94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7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12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22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726200"/>
    <w:rPr>
      <w:rFonts w:ascii="Calibri" w:hAnsi="Calibri"/>
      <w:sz w:val="22"/>
      <w:szCs w:val="22"/>
    </w:rPr>
  </w:style>
  <w:style w:type="character" w:customStyle="1" w:styleId="THChar">
    <w:name w:val="TH Char"/>
    <w:link w:val="TH"/>
    <w:qFormat/>
    <w:rsid w:val="00B220DE"/>
    <w:rPr>
      <w:rFonts w:ascii="Arial" w:hAnsi="Arial"/>
      <w:b/>
      <w:lang w:eastAsia="en-GB"/>
    </w:rPr>
  </w:style>
  <w:style w:type="character" w:customStyle="1" w:styleId="NOChar">
    <w:name w:val="NO Char"/>
    <w:link w:val="NO"/>
    <w:qFormat/>
    <w:rsid w:val="005B5012"/>
    <w:rPr>
      <w:lang w:eastAsia="en-GB"/>
    </w:rPr>
  </w:style>
  <w:style w:type="character" w:customStyle="1" w:styleId="0MaintextChar">
    <w:name w:val="0 Main text Char"/>
    <w:link w:val="0Maintext"/>
    <w:qFormat/>
    <w:locked/>
    <w:rsid w:val="00E258FC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E258FC"/>
    <w:pPr>
      <w:overflowPunct/>
      <w:autoSpaceDE/>
      <w:autoSpaceDN/>
      <w:adjustRightInd/>
      <w:spacing w:after="0"/>
      <w:jc w:val="both"/>
      <w:textAlignment w:val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20/10/relationships/intelligence" Target="intelligence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33</TotalTime>
  <Pages>6</Pages>
  <Words>3625</Words>
  <Characters>17220</Characters>
  <Application>Microsoft Office Word</Application>
  <DocSecurity>0</DocSecurity>
  <Lines>287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Takayuki Shimizu (TEMA)</cp:lastModifiedBy>
  <cp:revision>40</cp:revision>
  <cp:lastPrinted>2002-04-23T07:10:00Z</cp:lastPrinted>
  <dcterms:created xsi:type="dcterms:W3CDTF">2022-11-03T13:25:00Z</dcterms:created>
  <dcterms:modified xsi:type="dcterms:W3CDTF">2022-11-05T03:37:00Z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